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9226F" w14:textId="77777777" w:rsidR="00BE7913" w:rsidRPr="00924350" w:rsidRDefault="00BE7913" w:rsidP="00BE7913">
      <w:pPr>
        <w:pStyle w:val="Heading1"/>
        <w:rPr>
          <w:szCs w:val="24"/>
        </w:rPr>
      </w:pPr>
      <w:bookmarkStart w:id="0" w:name="_Toc236923560"/>
      <w:r w:rsidRPr="00924350">
        <w:rPr>
          <w:szCs w:val="24"/>
        </w:rPr>
        <w:t>DAFTAR PUSTAKA</w:t>
      </w:r>
      <w:bookmarkEnd w:id="0"/>
    </w:p>
    <w:p w14:paraId="4F7AE7D8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fldChar w:fldCharType="begin" w:fldLock="1"/>
      </w:r>
      <w:r w:rsidRPr="00924350">
        <w:rPr>
          <w:szCs w:val="24"/>
        </w:rPr>
        <w:instrText xml:space="preserve">ADDIN Mendeley Bibliography CSL_BIBLIOGRAPHY </w:instrText>
      </w:r>
      <w:r w:rsidRPr="00924350">
        <w:rPr>
          <w:szCs w:val="24"/>
        </w:rPr>
        <w:fldChar w:fldCharType="separate"/>
      </w:r>
      <w:r w:rsidRPr="00924350">
        <w:rPr>
          <w:szCs w:val="24"/>
        </w:rPr>
        <w:t xml:space="preserve">Adiwijaya </w:t>
      </w:r>
      <w:proofErr w:type="spellStart"/>
      <w:r w:rsidRPr="00924350">
        <w:rPr>
          <w:szCs w:val="24"/>
        </w:rPr>
        <w:t>et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al.</w:t>
      </w:r>
      <w:proofErr w:type="spellEnd"/>
      <w:r w:rsidRPr="00924350">
        <w:rPr>
          <w:szCs w:val="24"/>
        </w:rPr>
        <w:t xml:space="preserve"> (2023). </w:t>
      </w:r>
      <w:r w:rsidRPr="00924350">
        <w:rPr>
          <w:i/>
          <w:iCs/>
          <w:szCs w:val="24"/>
        </w:rPr>
        <w:t>Metode penelitian kualitatif: Teori dan praktik penelitian</w:t>
      </w:r>
      <w:r w:rsidRPr="00924350">
        <w:rPr>
          <w:szCs w:val="24"/>
        </w:rPr>
        <w:t>. Bandung: Media Sains Indonesia.</w:t>
      </w:r>
    </w:p>
    <w:p w14:paraId="391D3C69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Alemneh</w:t>
      </w:r>
      <w:proofErr w:type="spellEnd"/>
      <w:r w:rsidRPr="00924350">
        <w:rPr>
          <w:szCs w:val="24"/>
        </w:rPr>
        <w:t xml:space="preserve">, D. G., &amp; </w:t>
      </w:r>
      <w:proofErr w:type="spellStart"/>
      <w:r w:rsidRPr="00924350">
        <w:rPr>
          <w:szCs w:val="24"/>
        </w:rPr>
        <w:t>Laughton</w:t>
      </w:r>
      <w:proofErr w:type="spellEnd"/>
      <w:r w:rsidRPr="00924350">
        <w:rPr>
          <w:szCs w:val="24"/>
        </w:rPr>
        <w:t xml:space="preserve">, R. (2022). Legal deposit in </w:t>
      </w:r>
      <w:proofErr w:type="spellStart"/>
      <w:r w:rsidRPr="00924350">
        <w:rPr>
          <w:szCs w:val="24"/>
        </w:rPr>
        <w:t>the</w:t>
      </w:r>
      <w:proofErr w:type="spellEnd"/>
      <w:r w:rsidRPr="00924350">
        <w:rPr>
          <w:szCs w:val="24"/>
        </w:rPr>
        <w:t xml:space="preserve"> digital </w:t>
      </w:r>
      <w:proofErr w:type="spellStart"/>
      <w:r w:rsidRPr="00924350">
        <w:rPr>
          <w:szCs w:val="24"/>
        </w:rPr>
        <w:t>age</w:t>
      </w:r>
      <w:proofErr w:type="spellEnd"/>
      <w:r w:rsidRPr="00924350">
        <w:rPr>
          <w:szCs w:val="24"/>
        </w:rPr>
        <w:t xml:space="preserve">: </w:t>
      </w:r>
      <w:proofErr w:type="spellStart"/>
      <w:r w:rsidRPr="00924350">
        <w:rPr>
          <w:szCs w:val="24"/>
        </w:rPr>
        <w:t>Challenges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and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opportunities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for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national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libraries</w:t>
      </w:r>
      <w:proofErr w:type="spellEnd"/>
      <w:r w:rsidRPr="00924350">
        <w:rPr>
          <w:szCs w:val="24"/>
        </w:rPr>
        <w:t xml:space="preserve">. </w:t>
      </w:r>
      <w:r w:rsidRPr="00924350">
        <w:rPr>
          <w:i/>
          <w:iCs/>
          <w:szCs w:val="24"/>
        </w:rPr>
        <w:t xml:space="preserve">International </w:t>
      </w:r>
      <w:proofErr w:type="spellStart"/>
      <w:r w:rsidRPr="00924350">
        <w:rPr>
          <w:i/>
          <w:iCs/>
          <w:szCs w:val="24"/>
        </w:rPr>
        <w:t>Journal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of</w:t>
      </w:r>
      <w:proofErr w:type="spellEnd"/>
      <w:r w:rsidRPr="00924350">
        <w:rPr>
          <w:i/>
          <w:iCs/>
          <w:szCs w:val="24"/>
        </w:rPr>
        <w:t xml:space="preserve"> Digital </w:t>
      </w:r>
      <w:proofErr w:type="spellStart"/>
      <w:r w:rsidRPr="00924350">
        <w:rPr>
          <w:i/>
          <w:iCs/>
          <w:szCs w:val="24"/>
        </w:rPr>
        <w:t>Curation</w:t>
      </w:r>
      <w:proofErr w:type="spellEnd"/>
      <w:r w:rsidRPr="00924350">
        <w:rPr>
          <w:szCs w:val="24"/>
        </w:rPr>
        <w:t xml:space="preserve">, </w:t>
      </w:r>
      <w:r w:rsidRPr="00924350">
        <w:rPr>
          <w:i/>
          <w:iCs/>
          <w:szCs w:val="24"/>
        </w:rPr>
        <w:t>17</w:t>
      </w:r>
      <w:r w:rsidRPr="00924350">
        <w:rPr>
          <w:szCs w:val="24"/>
        </w:rPr>
        <w:t>(1), 1–12.</w:t>
      </w:r>
    </w:p>
    <w:p w14:paraId="31A3540C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Amita. (2022). </w:t>
      </w:r>
      <w:r w:rsidRPr="00924350">
        <w:rPr>
          <w:i/>
          <w:iCs/>
          <w:szCs w:val="24"/>
        </w:rPr>
        <w:t xml:space="preserve">Implementasi </w:t>
      </w:r>
      <w:proofErr w:type="spellStart"/>
      <w:r w:rsidRPr="00924350">
        <w:rPr>
          <w:i/>
          <w:iCs/>
          <w:szCs w:val="24"/>
        </w:rPr>
        <w:t>Undang-Undang</w:t>
      </w:r>
      <w:proofErr w:type="spellEnd"/>
      <w:r w:rsidRPr="00924350">
        <w:rPr>
          <w:i/>
          <w:iCs/>
          <w:szCs w:val="24"/>
        </w:rPr>
        <w:t xml:space="preserve"> Nomor 13 Tahun 2018 tentang Serah Simpan Karya Cetak dan Karya Rekam dalam layanan deposit di Dinas Perpustakaan Provinsi Sumatera Selatan</w:t>
      </w:r>
      <w:r w:rsidRPr="00924350">
        <w:rPr>
          <w:szCs w:val="24"/>
        </w:rPr>
        <w:t>. Universitas Islam Negeri Raden Fatah, Palembang.</w:t>
      </w:r>
    </w:p>
    <w:p w14:paraId="61DC2A46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Ardiansyah, </w:t>
      </w:r>
      <w:proofErr w:type="spellStart"/>
      <w:r w:rsidRPr="00924350">
        <w:rPr>
          <w:szCs w:val="24"/>
        </w:rPr>
        <w:t>Risnita</w:t>
      </w:r>
      <w:proofErr w:type="spellEnd"/>
      <w:r w:rsidRPr="00924350">
        <w:rPr>
          <w:szCs w:val="24"/>
        </w:rPr>
        <w:t xml:space="preserve">, &amp; Jailani, M. S. (2023). Teknik pengumpulan data dan instrumen penelitian ilmiah pendidikan pada pendekatan kualitatif dan kuantitatif. </w:t>
      </w:r>
      <w:r w:rsidRPr="00924350">
        <w:rPr>
          <w:i/>
          <w:iCs/>
          <w:szCs w:val="24"/>
        </w:rPr>
        <w:t>Jurnal IHSAN : Jurnal Pendidikan Islam</w:t>
      </w:r>
      <w:r w:rsidRPr="00924350">
        <w:rPr>
          <w:szCs w:val="24"/>
        </w:rPr>
        <w:t xml:space="preserve">, </w:t>
      </w:r>
      <w:r w:rsidRPr="00924350">
        <w:rPr>
          <w:i/>
          <w:iCs/>
          <w:szCs w:val="24"/>
        </w:rPr>
        <w:t>1</w:t>
      </w:r>
      <w:r w:rsidRPr="00924350">
        <w:rPr>
          <w:szCs w:val="24"/>
        </w:rPr>
        <w:t>(2), 1–9. https://doi.org/10.61104/ihsan.v1i2.57</w:t>
      </w:r>
    </w:p>
    <w:p w14:paraId="564E9812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Creswell</w:t>
      </w:r>
      <w:proofErr w:type="spellEnd"/>
      <w:r w:rsidRPr="00924350">
        <w:rPr>
          <w:szCs w:val="24"/>
        </w:rPr>
        <w:t xml:space="preserve">, J. W. (2014). </w:t>
      </w:r>
      <w:proofErr w:type="spellStart"/>
      <w:r w:rsidRPr="00924350">
        <w:rPr>
          <w:i/>
          <w:iCs/>
          <w:szCs w:val="24"/>
        </w:rPr>
        <w:t>Research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design</w:t>
      </w:r>
      <w:proofErr w:type="spellEnd"/>
      <w:r w:rsidRPr="00924350">
        <w:rPr>
          <w:i/>
          <w:iCs/>
          <w:szCs w:val="24"/>
        </w:rPr>
        <w:t xml:space="preserve">: </w:t>
      </w:r>
      <w:proofErr w:type="spellStart"/>
      <w:r w:rsidRPr="00924350">
        <w:rPr>
          <w:i/>
          <w:iCs/>
          <w:szCs w:val="24"/>
        </w:rPr>
        <w:t>Qualitative</w:t>
      </w:r>
      <w:proofErr w:type="spellEnd"/>
      <w:r w:rsidRPr="00924350">
        <w:rPr>
          <w:i/>
          <w:iCs/>
          <w:szCs w:val="24"/>
        </w:rPr>
        <w:t xml:space="preserve">, </w:t>
      </w:r>
      <w:proofErr w:type="spellStart"/>
      <w:r w:rsidRPr="00924350">
        <w:rPr>
          <w:i/>
          <w:iCs/>
          <w:szCs w:val="24"/>
        </w:rPr>
        <w:t>quantitative</w:t>
      </w:r>
      <w:proofErr w:type="spellEnd"/>
      <w:r w:rsidRPr="00924350">
        <w:rPr>
          <w:i/>
          <w:iCs/>
          <w:szCs w:val="24"/>
        </w:rPr>
        <w:t xml:space="preserve">, </w:t>
      </w:r>
      <w:proofErr w:type="spellStart"/>
      <w:r w:rsidRPr="00924350">
        <w:rPr>
          <w:i/>
          <w:iCs/>
          <w:szCs w:val="24"/>
        </w:rPr>
        <w:t>and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mixed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methods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approaches</w:t>
      </w:r>
      <w:proofErr w:type="spellEnd"/>
      <w:r w:rsidRPr="00924350">
        <w:rPr>
          <w:szCs w:val="24"/>
        </w:rPr>
        <w:t>. Washington: Sage Publications.</w:t>
      </w:r>
    </w:p>
    <w:p w14:paraId="202CBFCF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Denzin</w:t>
      </w:r>
      <w:proofErr w:type="spellEnd"/>
      <w:r w:rsidRPr="00924350">
        <w:rPr>
          <w:szCs w:val="24"/>
        </w:rPr>
        <w:t xml:space="preserve">, N. K., &amp; Lincoln, Y. S. (2018). </w:t>
      </w:r>
      <w:r w:rsidRPr="00924350">
        <w:rPr>
          <w:i/>
          <w:iCs/>
          <w:szCs w:val="24"/>
        </w:rPr>
        <w:t xml:space="preserve">The SAGE </w:t>
      </w:r>
      <w:proofErr w:type="spellStart"/>
      <w:r w:rsidRPr="00924350">
        <w:rPr>
          <w:i/>
          <w:iCs/>
          <w:szCs w:val="24"/>
        </w:rPr>
        <w:t>handbook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of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qualitative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research</w:t>
      </w:r>
      <w:proofErr w:type="spellEnd"/>
      <w:r w:rsidRPr="00924350">
        <w:rPr>
          <w:szCs w:val="24"/>
        </w:rPr>
        <w:t xml:space="preserve"> (5 ed.). California: Sage Publications.</w:t>
      </w:r>
    </w:p>
    <w:p w14:paraId="6FC736CC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Guba</w:t>
      </w:r>
      <w:proofErr w:type="spellEnd"/>
      <w:r w:rsidRPr="00924350">
        <w:rPr>
          <w:szCs w:val="24"/>
        </w:rPr>
        <w:t xml:space="preserve">, E. G., &amp; Lincoln, Y. S. (1994). </w:t>
      </w:r>
      <w:proofErr w:type="spellStart"/>
      <w:r w:rsidRPr="00924350">
        <w:rPr>
          <w:szCs w:val="24"/>
        </w:rPr>
        <w:t>Competing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paradigms</w:t>
      </w:r>
      <w:proofErr w:type="spellEnd"/>
      <w:r w:rsidRPr="00924350">
        <w:rPr>
          <w:szCs w:val="24"/>
        </w:rPr>
        <w:t xml:space="preserve"> in </w:t>
      </w:r>
      <w:proofErr w:type="spellStart"/>
      <w:r w:rsidRPr="00924350">
        <w:rPr>
          <w:szCs w:val="24"/>
        </w:rPr>
        <w:t>qualitative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research</w:t>
      </w:r>
      <w:proofErr w:type="spellEnd"/>
      <w:r w:rsidRPr="00924350">
        <w:rPr>
          <w:szCs w:val="24"/>
        </w:rPr>
        <w:t xml:space="preserve">. In </w:t>
      </w:r>
      <w:proofErr w:type="spellStart"/>
      <w:r w:rsidRPr="00924350">
        <w:rPr>
          <w:i/>
          <w:iCs/>
          <w:szCs w:val="24"/>
        </w:rPr>
        <w:t>Handbook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of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Qualitative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Research</w:t>
      </w:r>
      <w:proofErr w:type="spellEnd"/>
      <w:r w:rsidRPr="00924350">
        <w:rPr>
          <w:szCs w:val="24"/>
        </w:rPr>
        <w:t>. California: Sage Publications.</w:t>
      </w:r>
    </w:p>
    <w:p w14:paraId="488E1EB4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Haryoko</w:t>
      </w:r>
      <w:proofErr w:type="spellEnd"/>
      <w:r w:rsidRPr="00924350">
        <w:rPr>
          <w:szCs w:val="24"/>
        </w:rPr>
        <w:t xml:space="preserve">, S., </w:t>
      </w:r>
      <w:proofErr w:type="spellStart"/>
      <w:r w:rsidRPr="00924350">
        <w:rPr>
          <w:szCs w:val="24"/>
        </w:rPr>
        <w:t>Bahartiar</w:t>
      </w:r>
      <w:proofErr w:type="spellEnd"/>
      <w:r w:rsidRPr="00924350">
        <w:rPr>
          <w:szCs w:val="24"/>
        </w:rPr>
        <w:t xml:space="preserve">, &amp; </w:t>
      </w:r>
      <w:proofErr w:type="spellStart"/>
      <w:r w:rsidRPr="00924350">
        <w:rPr>
          <w:szCs w:val="24"/>
        </w:rPr>
        <w:t>Arwadi</w:t>
      </w:r>
      <w:proofErr w:type="spellEnd"/>
      <w:r w:rsidRPr="00924350">
        <w:rPr>
          <w:szCs w:val="24"/>
        </w:rPr>
        <w:t xml:space="preserve">, F. (2020). </w:t>
      </w:r>
      <w:r w:rsidRPr="00924350">
        <w:rPr>
          <w:i/>
          <w:iCs/>
          <w:szCs w:val="24"/>
        </w:rPr>
        <w:t>Analisis data penelitian kualitatif: Konsep, teknik, &amp; prosedur analisis</w:t>
      </w:r>
      <w:r w:rsidRPr="00924350">
        <w:rPr>
          <w:szCs w:val="24"/>
        </w:rPr>
        <w:t>. Makassar: Badan Penerbit Universitas Negeri Makassar.</w:t>
      </w:r>
    </w:p>
    <w:p w14:paraId="0F3CBD21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Haryono. (2020). </w:t>
      </w:r>
      <w:r w:rsidRPr="00924350">
        <w:rPr>
          <w:i/>
          <w:iCs/>
          <w:szCs w:val="24"/>
        </w:rPr>
        <w:t>Metodologi penelitian kualitatif</w:t>
      </w:r>
      <w:r w:rsidRPr="00924350">
        <w:rPr>
          <w:szCs w:val="24"/>
        </w:rPr>
        <w:t>. Jakarta: Gramedia.</w:t>
      </w:r>
    </w:p>
    <w:p w14:paraId="28305762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Herdianti. (2023). </w:t>
      </w:r>
      <w:r w:rsidRPr="00924350">
        <w:rPr>
          <w:i/>
          <w:iCs/>
          <w:szCs w:val="24"/>
        </w:rPr>
        <w:t>Implementasi kebijakan pada Dinas Perpustakaan dan Kearsipan Provinsi Jawa Timur</w:t>
      </w:r>
      <w:r w:rsidRPr="00924350">
        <w:rPr>
          <w:szCs w:val="24"/>
        </w:rPr>
        <w:t>. Surabaya.</w:t>
      </w:r>
    </w:p>
    <w:p w14:paraId="61950D83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IFLA. (2011). </w:t>
      </w:r>
      <w:proofErr w:type="spellStart"/>
      <w:r w:rsidRPr="00924350">
        <w:rPr>
          <w:i/>
          <w:iCs/>
          <w:szCs w:val="24"/>
        </w:rPr>
        <w:t>Background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paper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on</w:t>
      </w:r>
      <w:proofErr w:type="spellEnd"/>
      <w:r w:rsidRPr="00924350">
        <w:rPr>
          <w:i/>
          <w:iCs/>
          <w:szCs w:val="24"/>
        </w:rPr>
        <w:t xml:space="preserve"> legal deposit </w:t>
      </w:r>
      <w:proofErr w:type="spellStart"/>
      <w:r w:rsidRPr="00924350">
        <w:rPr>
          <w:i/>
          <w:iCs/>
          <w:szCs w:val="24"/>
        </w:rPr>
        <w:t>and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its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practices</w:t>
      </w:r>
      <w:proofErr w:type="spellEnd"/>
      <w:r w:rsidRPr="00924350">
        <w:rPr>
          <w:szCs w:val="24"/>
        </w:rPr>
        <w:t xml:space="preserve">. Den Haag: International </w:t>
      </w:r>
      <w:proofErr w:type="spellStart"/>
      <w:r w:rsidRPr="00924350">
        <w:rPr>
          <w:szCs w:val="24"/>
        </w:rPr>
        <w:t>Federation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of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Library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Associations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and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Institutions</w:t>
      </w:r>
      <w:proofErr w:type="spellEnd"/>
      <w:r w:rsidRPr="00924350">
        <w:rPr>
          <w:szCs w:val="24"/>
        </w:rPr>
        <w:t>.</w:t>
      </w:r>
    </w:p>
    <w:p w14:paraId="2E343C4C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Junaedi, J. (2021). </w:t>
      </w:r>
      <w:r w:rsidRPr="00924350">
        <w:rPr>
          <w:i/>
          <w:iCs/>
          <w:szCs w:val="24"/>
        </w:rPr>
        <w:t>Implementasi produk hukum Serah Simpan Karya Cetak dan Karya Rekam di Perpustakaan Nasional</w:t>
      </w:r>
      <w:r w:rsidRPr="00924350">
        <w:rPr>
          <w:szCs w:val="24"/>
        </w:rPr>
        <w:t>. Jakarta: Universitas Indonesia.</w:t>
      </w:r>
    </w:p>
    <w:p w14:paraId="24FA040E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Lasa HS. (2017). </w:t>
      </w:r>
      <w:r w:rsidRPr="00924350">
        <w:rPr>
          <w:i/>
          <w:iCs/>
          <w:szCs w:val="24"/>
        </w:rPr>
        <w:t>Manajemen perpustakaan sekolah</w:t>
      </w:r>
      <w:r w:rsidRPr="00924350">
        <w:rPr>
          <w:szCs w:val="24"/>
        </w:rPr>
        <w:t>. Yogyakarta: Ombak.</w:t>
      </w:r>
    </w:p>
    <w:p w14:paraId="267A5BC3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Lavoie</w:t>
      </w:r>
      <w:proofErr w:type="spellEnd"/>
      <w:r w:rsidRPr="00924350">
        <w:rPr>
          <w:szCs w:val="24"/>
        </w:rPr>
        <w:t xml:space="preserve">, B., </w:t>
      </w:r>
      <w:proofErr w:type="spellStart"/>
      <w:r w:rsidRPr="00924350">
        <w:rPr>
          <w:szCs w:val="24"/>
        </w:rPr>
        <w:t>Dempsey</w:t>
      </w:r>
      <w:proofErr w:type="spellEnd"/>
      <w:r w:rsidRPr="00924350">
        <w:rPr>
          <w:szCs w:val="24"/>
        </w:rPr>
        <w:t xml:space="preserve">, L., &amp; </w:t>
      </w:r>
      <w:proofErr w:type="spellStart"/>
      <w:r w:rsidRPr="00924350">
        <w:rPr>
          <w:szCs w:val="24"/>
        </w:rPr>
        <w:t>Malpas</w:t>
      </w:r>
      <w:proofErr w:type="spellEnd"/>
      <w:r w:rsidRPr="00924350">
        <w:rPr>
          <w:szCs w:val="24"/>
        </w:rPr>
        <w:t xml:space="preserve">, C. (2020). </w:t>
      </w:r>
      <w:proofErr w:type="spellStart"/>
      <w:r w:rsidRPr="00924350">
        <w:rPr>
          <w:szCs w:val="24"/>
        </w:rPr>
        <w:t>Reflections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on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collective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collections</w:t>
      </w:r>
      <w:proofErr w:type="spellEnd"/>
      <w:r w:rsidRPr="00924350">
        <w:rPr>
          <w:szCs w:val="24"/>
        </w:rPr>
        <w:t xml:space="preserve">. </w:t>
      </w:r>
      <w:proofErr w:type="spellStart"/>
      <w:r w:rsidRPr="00924350">
        <w:rPr>
          <w:i/>
          <w:iCs/>
          <w:szCs w:val="24"/>
        </w:rPr>
        <w:t>College</w:t>
      </w:r>
      <w:proofErr w:type="spellEnd"/>
      <w:r w:rsidRPr="00924350">
        <w:rPr>
          <w:i/>
          <w:iCs/>
          <w:szCs w:val="24"/>
        </w:rPr>
        <w:t xml:space="preserve"> &amp; </w:t>
      </w:r>
      <w:proofErr w:type="spellStart"/>
      <w:r w:rsidRPr="00924350">
        <w:rPr>
          <w:i/>
          <w:iCs/>
          <w:szCs w:val="24"/>
        </w:rPr>
        <w:t>Research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Libraries</w:t>
      </w:r>
      <w:proofErr w:type="spellEnd"/>
      <w:r w:rsidRPr="00924350">
        <w:rPr>
          <w:szCs w:val="24"/>
        </w:rPr>
        <w:t xml:space="preserve">, </w:t>
      </w:r>
      <w:r w:rsidRPr="00924350">
        <w:rPr>
          <w:i/>
          <w:iCs/>
          <w:szCs w:val="24"/>
        </w:rPr>
        <w:t>81</w:t>
      </w:r>
      <w:r w:rsidRPr="00924350">
        <w:rPr>
          <w:szCs w:val="24"/>
        </w:rPr>
        <w:t xml:space="preserve">(6), 981–996. https://doi.org/ </w:t>
      </w:r>
      <w:r w:rsidRPr="00924350">
        <w:rPr>
          <w:szCs w:val="24"/>
        </w:rPr>
        <w:lastRenderedPageBreak/>
        <w:t>10.5860/crl.81.6.981</w:t>
      </w:r>
    </w:p>
    <w:p w14:paraId="3F1F170A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Miles, M. B., </w:t>
      </w:r>
      <w:proofErr w:type="spellStart"/>
      <w:r w:rsidRPr="00924350">
        <w:rPr>
          <w:szCs w:val="24"/>
        </w:rPr>
        <w:t>Huberman</w:t>
      </w:r>
      <w:proofErr w:type="spellEnd"/>
      <w:r w:rsidRPr="00924350">
        <w:rPr>
          <w:szCs w:val="24"/>
        </w:rPr>
        <w:t xml:space="preserve">, A. M., &amp; </w:t>
      </w:r>
      <w:proofErr w:type="spellStart"/>
      <w:r w:rsidRPr="00924350">
        <w:rPr>
          <w:szCs w:val="24"/>
        </w:rPr>
        <w:t>Saldaña</w:t>
      </w:r>
      <w:proofErr w:type="spellEnd"/>
      <w:r w:rsidRPr="00924350">
        <w:rPr>
          <w:szCs w:val="24"/>
        </w:rPr>
        <w:t xml:space="preserve">, J. (2014). </w:t>
      </w:r>
      <w:proofErr w:type="spellStart"/>
      <w:r w:rsidRPr="00924350">
        <w:rPr>
          <w:i/>
          <w:iCs/>
          <w:szCs w:val="24"/>
        </w:rPr>
        <w:t>Qualitative</w:t>
      </w:r>
      <w:proofErr w:type="spellEnd"/>
      <w:r w:rsidRPr="00924350">
        <w:rPr>
          <w:i/>
          <w:iCs/>
          <w:szCs w:val="24"/>
        </w:rPr>
        <w:t xml:space="preserve"> data </w:t>
      </w:r>
      <w:proofErr w:type="spellStart"/>
      <w:r w:rsidRPr="00924350">
        <w:rPr>
          <w:i/>
          <w:iCs/>
          <w:szCs w:val="24"/>
        </w:rPr>
        <w:t>analysis</w:t>
      </w:r>
      <w:proofErr w:type="spellEnd"/>
      <w:r w:rsidRPr="00924350">
        <w:rPr>
          <w:i/>
          <w:iCs/>
          <w:szCs w:val="24"/>
        </w:rPr>
        <w:t xml:space="preserve">: A </w:t>
      </w:r>
      <w:proofErr w:type="spellStart"/>
      <w:r w:rsidRPr="00924350">
        <w:rPr>
          <w:i/>
          <w:iCs/>
          <w:szCs w:val="24"/>
        </w:rPr>
        <w:t>methods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sourcebook</w:t>
      </w:r>
      <w:proofErr w:type="spellEnd"/>
      <w:r w:rsidRPr="00924350">
        <w:rPr>
          <w:szCs w:val="24"/>
        </w:rPr>
        <w:t xml:space="preserve"> (13 ed.). Los Angeles: Sage Publications.</w:t>
      </w:r>
    </w:p>
    <w:p w14:paraId="26C3B440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Moleong</w:t>
      </w:r>
      <w:proofErr w:type="spellEnd"/>
      <w:r w:rsidRPr="00924350">
        <w:rPr>
          <w:szCs w:val="24"/>
        </w:rPr>
        <w:t xml:space="preserve">, L. J. (2002). </w:t>
      </w:r>
      <w:r w:rsidRPr="00924350">
        <w:rPr>
          <w:i/>
          <w:iCs/>
          <w:szCs w:val="24"/>
        </w:rPr>
        <w:t>Metodologi penelitian kualitatif</w:t>
      </w:r>
      <w:r w:rsidRPr="00924350">
        <w:rPr>
          <w:szCs w:val="24"/>
        </w:rPr>
        <w:t xml:space="preserve">. Bandung: PT Remaja </w:t>
      </w:r>
      <w:proofErr w:type="spellStart"/>
      <w:r w:rsidRPr="00924350">
        <w:rPr>
          <w:szCs w:val="24"/>
        </w:rPr>
        <w:t>Rosdakarya</w:t>
      </w:r>
      <w:proofErr w:type="spellEnd"/>
      <w:r w:rsidRPr="00924350">
        <w:rPr>
          <w:szCs w:val="24"/>
        </w:rPr>
        <w:t>.</w:t>
      </w:r>
    </w:p>
    <w:p w14:paraId="3CE6B804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Moleong</w:t>
      </w:r>
      <w:proofErr w:type="spellEnd"/>
      <w:r w:rsidRPr="00924350">
        <w:rPr>
          <w:szCs w:val="24"/>
        </w:rPr>
        <w:t xml:space="preserve">, L. J. (2018). </w:t>
      </w:r>
      <w:r w:rsidRPr="00924350">
        <w:rPr>
          <w:i/>
          <w:iCs/>
          <w:szCs w:val="24"/>
        </w:rPr>
        <w:t>Metodologi penelitian kualitatif</w:t>
      </w:r>
      <w:r w:rsidRPr="00924350">
        <w:rPr>
          <w:szCs w:val="24"/>
        </w:rPr>
        <w:t xml:space="preserve">. Bandung: PT Remaja </w:t>
      </w:r>
      <w:proofErr w:type="spellStart"/>
      <w:r w:rsidRPr="00924350">
        <w:rPr>
          <w:szCs w:val="24"/>
        </w:rPr>
        <w:t>Rosdakarya</w:t>
      </w:r>
      <w:proofErr w:type="spellEnd"/>
      <w:r w:rsidRPr="00924350">
        <w:rPr>
          <w:szCs w:val="24"/>
        </w:rPr>
        <w:t>.</w:t>
      </w:r>
    </w:p>
    <w:p w14:paraId="7A2E5734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Rachman, A. (2021). </w:t>
      </w:r>
      <w:r w:rsidRPr="00924350">
        <w:rPr>
          <w:i/>
          <w:iCs/>
          <w:szCs w:val="24"/>
        </w:rPr>
        <w:t>Tata kelola deposit karya cetak rekam di Indonesia</w:t>
      </w:r>
      <w:r w:rsidRPr="00924350">
        <w:rPr>
          <w:szCs w:val="24"/>
        </w:rPr>
        <w:t>. Jakarta: Sagung Seto.</w:t>
      </w:r>
    </w:p>
    <w:p w14:paraId="5ED4595B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Saryono</w:t>
      </w:r>
      <w:proofErr w:type="spellEnd"/>
      <w:r w:rsidRPr="00924350">
        <w:rPr>
          <w:szCs w:val="24"/>
        </w:rPr>
        <w:t xml:space="preserve">. (2010). </w:t>
      </w:r>
      <w:r w:rsidRPr="00924350">
        <w:rPr>
          <w:i/>
          <w:iCs/>
          <w:szCs w:val="24"/>
        </w:rPr>
        <w:t>Metodologi penelitian kualitatif</w:t>
      </w:r>
      <w:r w:rsidRPr="00924350">
        <w:rPr>
          <w:szCs w:val="24"/>
        </w:rPr>
        <w:t xml:space="preserve">. Bandung: </w:t>
      </w:r>
      <w:proofErr w:type="spellStart"/>
      <w:r w:rsidRPr="00924350">
        <w:rPr>
          <w:szCs w:val="24"/>
        </w:rPr>
        <w:t>Alfabeta</w:t>
      </w:r>
      <w:proofErr w:type="spellEnd"/>
      <w:r w:rsidRPr="00924350">
        <w:rPr>
          <w:szCs w:val="24"/>
        </w:rPr>
        <w:t>.</w:t>
      </w:r>
    </w:p>
    <w:p w14:paraId="1374CE74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Subarsono</w:t>
      </w:r>
      <w:proofErr w:type="spellEnd"/>
      <w:r w:rsidRPr="00924350">
        <w:rPr>
          <w:szCs w:val="24"/>
        </w:rPr>
        <w:t xml:space="preserve">, A. G. (2019). </w:t>
      </w:r>
      <w:r w:rsidRPr="00924350">
        <w:rPr>
          <w:i/>
          <w:iCs/>
          <w:szCs w:val="24"/>
        </w:rPr>
        <w:t>Analisis kebijakan publik: Konsep, teori dan aplikasi</w:t>
      </w:r>
      <w:r w:rsidRPr="00924350">
        <w:rPr>
          <w:szCs w:val="24"/>
        </w:rPr>
        <w:t>. Yogyakarta: Pustaka Pelajar.</w:t>
      </w:r>
    </w:p>
    <w:p w14:paraId="0320FC2E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Sugiyono. (2018). </w:t>
      </w:r>
      <w:r w:rsidRPr="00924350">
        <w:rPr>
          <w:i/>
          <w:iCs/>
          <w:szCs w:val="24"/>
        </w:rPr>
        <w:t>Metode penelitian kuantitatif, kualitatif, dan R&amp;D</w:t>
      </w:r>
      <w:r w:rsidRPr="00924350">
        <w:rPr>
          <w:szCs w:val="24"/>
        </w:rPr>
        <w:t xml:space="preserve">. Bandung: </w:t>
      </w:r>
      <w:proofErr w:type="spellStart"/>
      <w:r w:rsidRPr="00924350">
        <w:rPr>
          <w:szCs w:val="24"/>
        </w:rPr>
        <w:t>Alfabeta</w:t>
      </w:r>
      <w:proofErr w:type="spellEnd"/>
      <w:r w:rsidRPr="00924350">
        <w:rPr>
          <w:szCs w:val="24"/>
        </w:rPr>
        <w:t>.</w:t>
      </w:r>
    </w:p>
    <w:p w14:paraId="2377217E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Sugiyono. (2019). </w:t>
      </w:r>
      <w:r w:rsidRPr="00924350">
        <w:rPr>
          <w:i/>
          <w:iCs/>
          <w:szCs w:val="24"/>
        </w:rPr>
        <w:t>Metode penelitian kuantitatif, kualitatif, dan R&amp;D</w:t>
      </w:r>
      <w:r w:rsidRPr="00924350">
        <w:rPr>
          <w:szCs w:val="24"/>
        </w:rPr>
        <w:t xml:space="preserve">. Bandung: </w:t>
      </w:r>
      <w:proofErr w:type="spellStart"/>
      <w:r w:rsidRPr="00924350">
        <w:rPr>
          <w:szCs w:val="24"/>
        </w:rPr>
        <w:t>Alfabeta</w:t>
      </w:r>
      <w:proofErr w:type="spellEnd"/>
      <w:r w:rsidRPr="00924350">
        <w:rPr>
          <w:szCs w:val="24"/>
        </w:rPr>
        <w:t>.</w:t>
      </w:r>
    </w:p>
    <w:p w14:paraId="2C4C9BC5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Sugiyono. (2022). </w:t>
      </w:r>
      <w:r w:rsidRPr="00924350">
        <w:rPr>
          <w:i/>
          <w:iCs/>
          <w:szCs w:val="24"/>
        </w:rPr>
        <w:t>Metode penelitian kuantitatif, kualitatif, dan R&amp;D</w:t>
      </w:r>
      <w:r w:rsidRPr="00924350">
        <w:rPr>
          <w:szCs w:val="24"/>
        </w:rPr>
        <w:t xml:space="preserve">. Bandung: </w:t>
      </w:r>
      <w:proofErr w:type="spellStart"/>
      <w:r w:rsidRPr="00924350">
        <w:rPr>
          <w:szCs w:val="24"/>
        </w:rPr>
        <w:t>Alfabeta</w:t>
      </w:r>
      <w:proofErr w:type="spellEnd"/>
      <w:r w:rsidRPr="00924350">
        <w:rPr>
          <w:szCs w:val="24"/>
        </w:rPr>
        <w:t>.</w:t>
      </w:r>
    </w:p>
    <w:p w14:paraId="12009981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Sulistyo-Basuki. (2014). </w:t>
      </w:r>
      <w:r w:rsidRPr="00924350">
        <w:rPr>
          <w:i/>
          <w:iCs/>
          <w:szCs w:val="24"/>
        </w:rPr>
        <w:t>Pengantar ilmu perpustakaan</w:t>
      </w:r>
      <w:r w:rsidRPr="00924350">
        <w:rPr>
          <w:szCs w:val="24"/>
        </w:rPr>
        <w:t>. Jakarta: Gramedia Pustaka Utama.</w:t>
      </w:r>
    </w:p>
    <w:p w14:paraId="3C0DA189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Sulistyo-Basuki. (2018). </w:t>
      </w:r>
      <w:r w:rsidRPr="00924350">
        <w:rPr>
          <w:i/>
          <w:iCs/>
          <w:szCs w:val="24"/>
        </w:rPr>
        <w:t>Pengantar dokumentasi dan informasi ilmiah</w:t>
      </w:r>
      <w:r w:rsidRPr="00924350">
        <w:rPr>
          <w:szCs w:val="24"/>
        </w:rPr>
        <w:t>. Jakarta: Pusat Dokumentasi dan Informasi Ilmiah - LIPI.</w:t>
      </w:r>
    </w:p>
    <w:p w14:paraId="71FADD08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Sutopo, H. B. (2021). </w:t>
      </w:r>
      <w:r w:rsidRPr="00924350">
        <w:rPr>
          <w:i/>
          <w:iCs/>
          <w:szCs w:val="24"/>
        </w:rPr>
        <w:t>Metodologi penelitian kualitatif: Dasar teori dan terapannya dalam penelitian</w:t>
      </w:r>
      <w:r w:rsidRPr="00924350">
        <w:rPr>
          <w:szCs w:val="24"/>
        </w:rPr>
        <w:t xml:space="preserve">. Surakarta: UNS </w:t>
      </w:r>
      <w:proofErr w:type="spellStart"/>
      <w:r w:rsidRPr="00924350">
        <w:rPr>
          <w:szCs w:val="24"/>
        </w:rPr>
        <w:t>Press</w:t>
      </w:r>
      <w:proofErr w:type="spellEnd"/>
      <w:r w:rsidRPr="00924350">
        <w:rPr>
          <w:szCs w:val="24"/>
        </w:rPr>
        <w:t>.</w:t>
      </w:r>
    </w:p>
    <w:p w14:paraId="3FFE7B0F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Suwarno, W. (2016). </w:t>
      </w:r>
      <w:r w:rsidRPr="00924350">
        <w:rPr>
          <w:i/>
          <w:iCs/>
          <w:szCs w:val="24"/>
        </w:rPr>
        <w:t>Ilmu perpustakaan dan kode etik pustakawan</w:t>
      </w:r>
      <w:r w:rsidRPr="00924350">
        <w:rPr>
          <w:szCs w:val="24"/>
        </w:rPr>
        <w:t>. Yogyakarta: Ar-</w:t>
      </w:r>
      <w:proofErr w:type="spellStart"/>
      <w:r w:rsidRPr="00924350">
        <w:rPr>
          <w:szCs w:val="24"/>
        </w:rPr>
        <w:t>Ruzz</w:t>
      </w:r>
      <w:proofErr w:type="spellEnd"/>
      <w:r w:rsidRPr="00924350">
        <w:rPr>
          <w:szCs w:val="24"/>
        </w:rPr>
        <w:t xml:space="preserve"> Media.</w:t>
      </w:r>
    </w:p>
    <w:p w14:paraId="20C3D1BB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t xml:space="preserve">UNESCO. (2000). </w:t>
      </w:r>
      <w:proofErr w:type="spellStart"/>
      <w:r w:rsidRPr="00924350">
        <w:rPr>
          <w:i/>
          <w:iCs/>
          <w:szCs w:val="24"/>
        </w:rPr>
        <w:t>Guidelines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for</w:t>
      </w:r>
      <w:proofErr w:type="spellEnd"/>
      <w:r w:rsidRPr="00924350">
        <w:rPr>
          <w:i/>
          <w:iCs/>
          <w:szCs w:val="24"/>
        </w:rPr>
        <w:t xml:space="preserve"> legal deposit </w:t>
      </w:r>
      <w:proofErr w:type="spellStart"/>
      <w:r w:rsidRPr="00924350">
        <w:rPr>
          <w:i/>
          <w:iCs/>
          <w:szCs w:val="24"/>
        </w:rPr>
        <w:t>legislation</w:t>
      </w:r>
      <w:proofErr w:type="spellEnd"/>
      <w:r w:rsidRPr="00924350">
        <w:rPr>
          <w:szCs w:val="24"/>
        </w:rPr>
        <w:t xml:space="preserve">. Paris: United </w:t>
      </w:r>
      <w:proofErr w:type="spellStart"/>
      <w:r w:rsidRPr="00924350">
        <w:rPr>
          <w:szCs w:val="24"/>
        </w:rPr>
        <w:t>Nations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Educational</w:t>
      </w:r>
      <w:proofErr w:type="spellEnd"/>
      <w:r w:rsidRPr="00924350">
        <w:rPr>
          <w:szCs w:val="24"/>
        </w:rPr>
        <w:t xml:space="preserve">, </w:t>
      </w:r>
      <w:proofErr w:type="spellStart"/>
      <w:r w:rsidRPr="00924350">
        <w:rPr>
          <w:szCs w:val="24"/>
        </w:rPr>
        <w:t>Scientific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and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Cultural</w:t>
      </w:r>
      <w:proofErr w:type="spellEnd"/>
      <w:r w:rsidRPr="00924350">
        <w:rPr>
          <w:szCs w:val="24"/>
        </w:rPr>
        <w:t xml:space="preserve"> </w:t>
      </w:r>
      <w:proofErr w:type="spellStart"/>
      <w:r w:rsidRPr="00924350">
        <w:rPr>
          <w:szCs w:val="24"/>
        </w:rPr>
        <w:t>Organization</w:t>
      </w:r>
      <w:proofErr w:type="spellEnd"/>
      <w:r w:rsidRPr="00924350">
        <w:rPr>
          <w:szCs w:val="24"/>
        </w:rPr>
        <w:t>.</w:t>
      </w:r>
    </w:p>
    <w:p w14:paraId="1351C043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Vyastica</w:t>
      </w:r>
      <w:proofErr w:type="spellEnd"/>
      <w:r w:rsidRPr="00924350">
        <w:rPr>
          <w:szCs w:val="24"/>
        </w:rPr>
        <w:t xml:space="preserve">, S., Sudiar, N., &amp; </w:t>
      </w:r>
      <w:proofErr w:type="spellStart"/>
      <w:r w:rsidRPr="00924350">
        <w:rPr>
          <w:szCs w:val="24"/>
        </w:rPr>
        <w:t>Latiar</w:t>
      </w:r>
      <w:proofErr w:type="spellEnd"/>
      <w:r w:rsidRPr="00924350">
        <w:rPr>
          <w:szCs w:val="24"/>
        </w:rPr>
        <w:t xml:space="preserve">, H. (2026). Menjaga warisan ilmiah: Implementasi </w:t>
      </w:r>
      <w:proofErr w:type="spellStart"/>
      <w:r w:rsidRPr="00924350">
        <w:rPr>
          <w:szCs w:val="24"/>
        </w:rPr>
        <w:t>Undang-Undang</w:t>
      </w:r>
      <w:proofErr w:type="spellEnd"/>
      <w:r w:rsidRPr="00924350">
        <w:rPr>
          <w:szCs w:val="24"/>
        </w:rPr>
        <w:t xml:space="preserve"> Nomor 13 Tahun 2018 oleh penerbit perguruan tinggi di Riau. </w:t>
      </w:r>
      <w:r w:rsidRPr="00924350">
        <w:rPr>
          <w:i/>
          <w:iCs/>
          <w:szCs w:val="24"/>
        </w:rPr>
        <w:t>Khazanah: Jurnal Pengembangan Kearsipan</w:t>
      </w:r>
      <w:r w:rsidRPr="00924350">
        <w:rPr>
          <w:szCs w:val="24"/>
        </w:rPr>
        <w:t xml:space="preserve">, </w:t>
      </w:r>
      <w:r w:rsidRPr="00924350">
        <w:rPr>
          <w:i/>
          <w:iCs/>
          <w:szCs w:val="24"/>
        </w:rPr>
        <w:t>19</w:t>
      </w:r>
      <w:r w:rsidRPr="00924350">
        <w:rPr>
          <w:szCs w:val="24"/>
        </w:rPr>
        <w:t>(1), 1. https://doi.org/10.22146/khazanah.106195</w:t>
      </w:r>
    </w:p>
    <w:p w14:paraId="42498F33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r w:rsidRPr="00924350">
        <w:rPr>
          <w:szCs w:val="24"/>
        </w:rPr>
        <w:lastRenderedPageBreak/>
        <w:t xml:space="preserve">Wicaksono. (2021). </w:t>
      </w:r>
      <w:r w:rsidRPr="00924350">
        <w:rPr>
          <w:i/>
          <w:iCs/>
          <w:szCs w:val="24"/>
        </w:rPr>
        <w:t>Implementasi kebijakan Serah Simpan Karya Cetak dan Karya Rekam di perpustakaan deposit</w:t>
      </w:r>
      <w:r w:rsidRPr="00924350">
        <w:rPr>
          <w:szCs w:val="24"/>
        </w:rPr>
        <w:t xml:space="preserve">. Universitas </w:t>
      </w:r>
      <w:proofErr w:type="spellStart"/>
      <w:r w:rsidRPr="00924350">
        <w:rPr>
          <w:szCs w:val="24"/>
        </w:rPr>
        <w:t>Gadjah</w:t>
      </w:r>
      <w:proofErr w:type="spellEnd"/>
      <w:r w:rsidRPr="00924350">
        <w:rPr>
          <w:szCs w:val="24"/>
        </w:rPr>
        <w:t xml:space="preserve"> Mada, Yogyakarta.</w:t>
      </w:r>
    </w:p>
    <w:p w14:paraId="1B076E99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Yin</w:t>
      </w:r>
      <w:proofErr w:type="spellEnd"/>
      <w:r w:rsidRPr="00924350">
        <w:rPr>
          <w:szCs w:val="24"/>
        </w:rPr>
        <w:t xml:space="preserve">, R. K. (2021). </w:t>
      </w:r>
      <w:r w:rsidRPr="00924350">
        <w:rPr>
          <w:i/>
          <w:iCs/>
          <w:szCs w:val="24"/>
        </w:rPr>
        <w:t>Studi kasus: Desain dan metode</w:t>
      </w:r>
      <w:r w:rsidRPr="00924350">
        <w:rPr>
          <w:szCs w:val="24"/>
        </w:rPr>
        <w:t xml:space="preserve">. Jakarta: PT </w:t>
      </w:r>
      <w:proofErr w:type="spellStart"/>
      <w:r w:rsidRPr="00924350">
        <w:rPr>
          <w:szCs w:val="24"/>
        </w:rPr>
        <w:t>RajaGrafindo</w:t>
      </w:r>
      <w:proofErr w:type="spellEnd"/>
      <w:r w:rsidRPr="00924350">
        <w:rPr>
          <w:szCs w:val="24"/>
        </w:rPr>
        <w:t xml:space="preserve"> Persada.</w:t>
      </w:r>
    </w:p>
    <w:p w14:paraId="072A999C" w14:textId="77777777" w:rsidR="00BE7913" w:rsidRPr="00924350" w:rsidRDefault="00BE7913" w:rsidP="00BE7913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szCs w:val="24"/>
        </w:rPr>
      </w:pPr>
      <w:proofErr w:type="spellStart"/>
      <w:r w:rsidRPr="00924350">
        <w:rPr>
          <w:szCs w:val="24"/>
        </w:rPr>
        <w:t>Yin</w:t>
      </w:r>
      <w:proofErr w:type="spellEnd"/>
      <w:r w:rsidRPr="00924350">
        <w:rPr>
          <w:szCs w:val="24"/>
        </w:rPr>
        <w:t xml:space="preserve">, R. K. (2022). </w:t>
      </w:r>
      <w:proofErr w:type="spellStart"/>
      <w:r w:rsidRPr="00924350">
        <w:rPr>
          <w:i/>
          <w:iCs/>
          <w:szCs w:val="24"/>
        </w:rPr>
        <w:t>Case</w:t>
      </w:r>
      <w:proofErr w:type="spellEnd"/>
      <w:r w:rsidRPr="00924350">
        <w:rPr>
          <w:i/>
          <w:iCs/>
          <w:szCs w:val="24"/>
        </w:rPr>
        <w:t xml:space="preserve"> study </w:t>
      </w:r>
      <w:proofErr w:type="spellStart"/>
      <w:r w:rsidRPr="00924350">
        <w:rPr>
          <w:i/>
          <w:iCs/>
          <w:szCs w:val="24"/>
        </w:rPr>
        <w:t>research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and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applications</w:t>
      </w:r>
      <w:proofErr w:type="spellEnd"/>
      <w:r w:rsidRPr="00924350">
        <w:rPr>
          <w:i/>
          <w:iCs/>
          <w:szCs w:val="24"/>
        </w:rPr>
        <w:t xml:space="preserve">: Design </w:t>
      </w:r>
      <w:proofErr w:type="spellStart"/>
      <w:r w:rsidRPr="00924350">
        <w:rPr>
          <w:i/>
          <w:iCs/>
          <w:szCs w:val="24"/>
        </w:rPr>
        <w:t>and</w:t>
      </w:r>
      <w:proofErr w:type="spellEnd"/>
      <w:r w:rsidRPr="00924350">
        <w:rPr>
          <w:i/>
          <w:iCs/>
          <w:szCs w:val="24"/>
        </w:rPr>
        <w:t xml:space="preserve"> </w:t>
      </w:r>
      <w:proofErr w:type="spellStart"/>
      <w:r w:rsidRPr="00924350">
        <w:rPr>
          <w:i/>
          <w:iCs/>
          <w:szCs w:val="24"/>
        </w:rPr>
        <w:t>methods</w:t>
      </w:r>
      <w:proofErr w:type="spellEnd"/>
      <w:r w:rsidRPr="00924350">
        <w:rPr>
          <w:szCs w:val="24"/>
        </w:rPr>
        <w:t xml:space="preserve"> (6 ed.). California: Sage Publications.</w:t>
      </w:r>
    </w:p>
    <w:p w14:paraId="0853A7BA" w14:textId="77777777" w:rsidR="00BE7913" w:rsidRPr="00924350" w:rsidRDefault="00BE7913" w:rsidP="00BE7913">
      <w:pPr>
        <w:spacing w:after="240" w:line="240" w:lineRule="auto"/>
        <w:ind w:left="10" w:hangingChars="4"/>
        <w:jc w:val="both"/>
        <w:rPr>
          <w:szCs w:val="24"/>
        </w:rPr>
      </w:pPr>
      <w:r w:rsidRPr="00924350">
        <w:rPr>
          <w:szCs w:val="24"/>
        </w:rPr>
        <w:fldChar w:fldCharType="end"/>
      </w:r>
    </w:p>
    <w:p w14:paraId="0C564AF0" w14:textId="77777777" w:rsidR="00BE7913" w:rsidRPr="00924350" w:rsidRDefault="00BE7913" w:rsidP="00BE7913">
      <w:pPr>
        <w:spacing w:after="240" w:line="240" w:lineRule="auto"/>
        <w:ind w:left="439" w:hangingChars="183" w:hanging="439"/>
        <w:jc w:val="both"/>
        <w:rPr>
          <w:szCs w:val="24"/>
        </w:rPr>
      </w:pPr>
    </w:p>
    <w:sectPr w:rsidR="00BE7913" w:rsidRPr="00924350" w:rsidSect="00BE7913">
      <w:headerReference w:type="default" r:id="rId8"/>
      <w:footerReference w:type="first" r:id="rId9"/>
      <w:pgSz w:w="11906" w:h="16838"/>
      <w:pgMar w:top="2268" w:right="1701" w:bottom="1701" w:left="2268" w:header="709" w:footer="709" w:gutter="0"/>
      <w:pgNumType w:start="11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9B98B" w14:textId="77777777" w:rsidR="005B3914" w:rsidRDefault="005B3914">
      <w:pPr>
        <w:spacing w:line="240" w:lineRule="auto"/>
      </w:pPr>
      <w:r>
        <w:separator/>
      </w:r>
    </w:p>
  </w:endnote>
  <w:endnote w:type="continuationSeparator" w:id="0">
    <w:p w14:paraId="5A03D5DF" w14:textId="77777777" w:rsidR="005B3914" w:rsidRDefault="005B3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024181"/>
    </w:sdtPr>
    <w:sdtContent>
      <w:p w14:paraId="675E13EC" w14:textId="77777777" w:rsidR="00FE1264" w:rsidRDefault="00FE126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2F3C19" w14:textId="77777777" w:rsidR="00FE1264" w:rsidRDefault="00FE12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8D88" w14:textId="77777777" w:rsidR="005B3914" w:rsidRDefault="005B3914">
      <w:pPr>
        <w:spacing w:after="0"/>
      </w:pPr>
      <w:r>
        <w:separator/>
      </w:r>
    </w:p>
  </w:footnote>
  <w:footnote w:type="continuationSeparator" w:id="0">
    <w:p w14:paraId="1D82DADA" w14:textId="77777777" w:rsidR="005B3914" w:rsidRDefault="005B39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9678945"/>
      <w:docPartObj>
        <w:docPartGallery w:val="Page Numbers (Top of Page)"/>
        <w:docPartUnique/>
      </w:docPartObj>
    </w:sdtPr>
    <w:sdtContent>
      <w:p w14:paraId="56B70042" w14:textId="6F4607BB" w:rsidR="00FE1264" w:rsidRDefault="00FE1264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E2BED0" w14:textId="77777777" w:rsidR="00FE1264" w:rsidRDefault="00FE12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6C17A"/>
    <w:multiLevelType w:val="singleLevel"/>
    <w:tmpl w:val="88D6C17A"/>
    <w:lvl w:ilvl="0">
      <w:start w:val="1"/>
      <w:numFmt w:val="upperLetter"/>
      <w:pStyle w:val="5"/>
      <w:lvlText w:val="%1."/>
      <w:lvlJc w:val="left"/>
      <w:pPr>
        <w:ind w:left="400" w:hanging="360"/>
      </w:pPr>
    </w:lvl>
  </w:abstractNum>
  <w:abstractNum w:abstractNumId="1" w15:restartNumberingAfterBreak="0">
    <w:nsid w:val="92F8ABAA"/>
    <w:multiLevelType w:val="singleLevel"/>
    <w:tmpl w:val="92F8ABA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935DC846"/>
    <w:multiLevelType w:val="singleLevel"/>
    <w:tmpl w:val="935DC84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ABA78A83"/>
    <w:multiLevelType w:val="multilevel"/>
    <w:tmpl w:val="ABA78A83"/>
    <w:lvl w:ilvl="0">
      <w:start w:val="1"/>
      <w:numFmt w:val="lowerLetter"/>
      <w:lvlText w:val="%1)"/>
      <w:lvlJc w:val="left"/>
      <w:pPr>
        <w:tabs>
          <w:tab w:val="left" w:pos="425"/>
        </w:tabs>
        <w:ind w:left="425" w:firstLine="71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143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23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87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359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449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503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575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6655"/>
      </w:pPr>
      <w:rPr>
        <w:rFonts w:hint="default"/>
      </w:rPr>
    </w:lvl>
  </w:abstractNum>
  <w:abstractNum w:abstractNumId="4" w15:restartNumberingAfterBreak="0">
    <w:nsid w:val="C9BC9698"/>
    <w:multiLevelType w:val="singleLevel"/>
    <w:tmpl w:val="C9BC9698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5" w15:restartNumberingAfterBreak="0">
    <w:nsid w:val="D448D8A6"/>
    <w:multiLevelType w:val="singleLevel"/>
    <w:tmpl w:val="D448D8A6"/>
    <w:lvl w:ilvl="0">
      <w:start w:val="1"/>
      <w:numFmt w:val="upperLetter"/>
      <w:pStyle w:val="4"/>
      <w:lvlText w:val="%1."/>
      <w:lvlJc w:val="left"/>
      <w:pPr>
        <w:ind w:left="400" w:hanging="360"/>
      </w:pPr>
    </w:lvl>
  </w:abstractNum>
  <w:abstractNum w:abstractNumId="6" w15:restartNumberingAfterBreak="0">
    <w:nsid w:val="DDCD21C7"/>
    <w:multiLevelType w:val="singleLevel"/>
    <w:tmpl w:val="DDCD21C7"/>
    <w:lvl w:ilvl="0">
      <w:start w:val="1"/>
      <w:numFmt w:val="decimal"/>
      <w:pStyle w:val="44"/>
      <w:lvlText w:val="%1."/>
      <w:lvlJc w:val="left"/>
      <w:pPr>
        <w:ind w:left="600" w:hanging="360"/>
      </w:pPr>
      <w:rPr>
        <w:rFonts w:hint="default"/>
      </w:rPr>
    </w:lvl>
  </w:abstractNum>
  <w:abstractNum w:abstractNumId="7" w15:restartNumberingAfterBreak="0">
    <w:nsid w:val="EE591341"/>
    <w:multiLevelType w:val="singleLevel"/>
    <w:tmpl w:val="EE591341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EFDE7728"/>
    <w:multiLevelType w:val="singleLevel"/>
    <w:tmpl w:val="EFDE7728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F1B34F30"/>
    <w:multiLevelType w:val="singleLevel"/>
    <w:tmpl w:val="F1B34F30"/>
    <w:lvl w:ilvl="0">
      <w:start w:val="1"/>
      <w:numFmt w:val="lowerLetter"/>
      <w:lvlText w:val="%1."/>
      <w:lvlJc w:val="left"/>
      <w:pPr>
        <w:tabs>
          <w:tab w:val="left" w:pos="1265"/>
        </w:tabs>
        <w:ind w:left="1265" w:hanging="425"/>
      </w:pPr>
      <w:rPr>
        <w:rFonts w:hint="default"/>
      </w:rPr>
    </w:lvl>
  </w:abstractNum>
  <w:abstractNum w:abstractNumId="10" w15:restartNumberingAfterBreak="0">
    <w:nsid w:val="FA6A9416"/>
    <w:multiLevelType w:val="singleLevel"/>
    <w:tmpl w:val="FA6A9416"/>
    <w:lvl w:ilvl="0">
      <w:start w:val="1"/>
      <w:numFmt w:val="decimal"/>
      <w:suff w:val="space"/>
      <w:lvlText w:val="%1."/>
      <w:lvlJc w:val="left"/>
      <w:pPr>
        <w:ind w:left="-520"/>
      </w:pPr>
    </w:lvl>
  </w:abstractNum>
  <w:abstractNum w:abstractNumId="11" w15:restartNumberingAfterBreak="0">
    <w:nsid w:val="01039DC0"/>
    <w:multiLevelType w:val="singleLevel"/>
    <w:tmpl w:val="01039DC0"/>
    <w:lvl w:ilvl="0">
      <w:start w:val="1"/>
      <w:numFmt w:val="decimal"/>
      <w:suff w:val="space"/>
      <w:lvlText w:val="%1)"/>
      <w:lvlJc w:val="left"/>
    </w:lvl>
  </w:abstractNum>
  <w:abstractNum w:abstractNumId="12" w15:restartNumberingAfterBreak="0">
    <w:nsid w:val="02C6384C"/>
    <w:multiLevelType w:val="singleLevel"/>
    <w:tmpl w:val="02C6384C"/>
    <w:lvl w:ilvl="0">
      <w:start w:val="1"/>
      <w:numFmt w:val="decimal"/>
      <w:suff w:val="space"/>
      <w:lvlText w:val="%1."/>
      <w:lvlJc w:val="left"/>
    </w:lvl>
  </w:abstractNum>
  <w:abstractNum w:abstractNumId="13" w15:restartNumberingAfterBreak="0">
    <w:nsid w:val="06A6B44E"/>
    <w:multiLevelType w:val="singleLevel"/>
    <w:tmpl w:val="06A6B44E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4" w15:restartNumberingAfterBreak="0">
    <w:nsid w:val="06A952A2"/>
    <w:multiLevelType w:val="singleLevel"/>
    <w:tmpl w:val="06A952A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5" w15:restartNumberingAfterBreak="0">
    <w:nsid w:val="091017FB"/>
    <w:multiLevelType w:val="singleLevel"/>
    <w:tmpl w:val="091017FB"/>
    <w:lvl w:ilvl="0">
      <w:start w:val="1"/>
      <w:numFmt w:val="lowerLetter"/>
      <w:suff w:val="space"/>
      <w:lvlText w:val="%1."/>
      <w:lvlJc w:val="left"/>
    </w:lvl>
  </w:abstractNum>
  <w:abstractNum w:abstractNumId="16" w15:restartNumberingAfterBreak="0">
    <w:nsid w:val="1DA27510"/>
    <w:multiLevelType w:val="singleLevel"/>
    <w:tmpl w:val="1DA27510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20BD20F4"/>
    <w:multiLevelType w:val="multilevel"/>
    <w:tmpl w:val="20BD20F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AA2458C"/>
    <w:multiLevelType w:val="multilevel"/>
    <w:tmpl w:val="2AA2458C"/>
    <w:lvl w:ilvl="0">
      <w:start w:val="1"/>
      <w:numFmt w:val="upperLetter"/>
      <w:pStyle w:val="2"/>
      <w:lvlText w:val="%1."/>
      <w:lvlJc w:val="left"/>
      <w:pPr>
        <w:ind w:left="4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20" w:hanging="360"/>
      </w:pPr>
    </w:lvl>
    <w:lvl w:ilvl="2">
      <w:start w:val="1"/>
      <w:numFmt w:val="lowerRoman"/>
      <w:lvlText w:val="%3."/>
      <w:lvlJc w:val="right"/>
      <w:pPr>
        <w:ind w:left="1840" w:hanging="180"/>
      </w:pPr>
    </w:lvl>
    <w:lvl w:ilvl="3">
      <w:start w:val="1"/>
      <w:numFmt w:val="decimal"/>
      <w:lvlText w:val="%4."/>
      <w:lvlJc w:val="left"/>
      <w:pPr>
        <w:ind w:left="2560" w:hanging="360"/>
      </w:pPr>
    </w:lvl>
    <w:lvl w:ilvl="4">
      <w:start w:val="1"/>
      <w:numFmt w:val="lowerLetter"/>
      <w:lvlText w:val="%5."/>
      <w:lvlJc w:val="left"/>
      <w:pPr>
        <w:ind w:left="3280" w:hanging="360"/>
      </w:pPr>
    </w:lvl>
    <w:lvl w:ilvl="5">
      <w:start w:val="1"/>
      <w:numFmt w:val="lowerRoman"/>
      <w:lvlText w:val="%6."/>
      <w:lvlJc w:val="right"/>
      <w:pPr>
        <w:ind w:left="4000" w:hanging="180"/>
      </w:pPr>
    </w:lvl>
    <w:lvl w:ilvl="6">
      <w:start w:val="1"/>
      <w:numFmt w:val="decimal"/>
      <w:lvlText w:val="%7."/>
      <w:lvlJc w:val="left"/>
      <w:pPr>
        <w:ind w:left="4720" w:hanging="360"/>
      </w:pPr>
    </w:lvl>
    <w:lvl w:ilvl="7">
      <w:start w:val="1"/>
      <w:numFmt w:val="lowerLetter"/>
      <w:lvlText w:val="%8."/>
      <w:lvlJc w:val="left"/>
      <w:pPr>
        <w:ind w:left="5440" w:hanging="360"/>
      </w:pPr>
    </w:lvl>
    <w:lvl w:ilvl="8">
      <w:start w:val="1"/>
      <w:numFmt w:val="lowerRoman"/>
      <w:lvlText w:val="%9."/>
      <w:lvlJc w:val="right"/>
      <w:pPr>
        <w:ind w:left="6160" w:hanging="180"/>
      </w:pPr>
    </w:lvl>
  </w:abstractNum>
  <w:abstractNum w:abstractNumId="19" w15:restartNumberingAfterBreak="0">
    <w:nsid w:val="2BE51DB7"/>
    <w:multiLevelType w:val="singleLevel"/>
    <w:tmpl w:val="2BE51DB7"/>
    <w:lvl w:ilvl="0">
      <w:start w:val="1"/>
      <w:numFmt w:val="decimal"/>
      <w:suff w:val="space"/>
      <w:lvlText w:val="%1."/>
      <w:lvlJc w:val="left"/>
    </w:lvl>
  </w:abstractNum>
  <w:abstractNum w:abstractNumId="20" w15:restartNumberingAfterBreak="0">
    <w:nsid w:val="37189CAA"/>
    <w:multiLevelType w:val="singleLevel"/>
    <w:tmpl w:val="37189CAA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1" w15:restartNumberingAfterBreak="0">
    <w:nsid w:val="38049743"/>
    <w:multiLevelType w:val="singleLevel"/>
    <w:tmpl w:val="38049743"/>
    <w:lvl w:ilvl="0">
      <w:start w:val="1"/>
      <w:numFmt w:val="lowerLetter"/>
      <w:suff w:val="space"/>
      <w:lvlText w:val="%1."/>
      <w:lvlJc w:val="left"/>
    </w:lvl>
  </w:abstractNum>
  <w:abstractNum w:abstractNumId="22" w15:restartNumberingAfterBreak="0">
    <w:nsid w:val="3C97C182"/>
    <w:multiLevelType w:val="singleLevel"/>
    <w:tmpl w:val="3C97C182"/>
    <w:lvl w:ilvl="0">
      <w:start w:val="1"/>
      <w:numFmt w:val="decimal"/>
      <w:suff w:val="space"/>
      <w:lvlText w:val="%1."/>
      <w:lvlJc w:val="left"/>
    </w:lvl>
  </w:abstractNum>
  <w:abstractNum w:abstractNumId="23" w15:restartNumberingAfterBreak="0">
    <w:nsid w:val="43CC29DF"/>
    <w:multiLevelType w:val="multilevel"/>
    <w:tmpl w:val="43CC29DF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91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317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407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61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533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6235"/>
      </w:pPr>
      <w:rPr>
        <w:rFonts w:hint="default"/>
      </w:rPr>
    </w:lvl>
  </w:abstractNum>
  <w:abstractNum w:abstractNumId="24" w15:restartNumberingAfterBreak="0">
    <w:nsid w:val="44D805BA"/>
    <w:multiLevelType w:val="singleLevel"/>
    <w:tmpl w:val="44D805B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5" w15:restartNumberingAfterBreak="0">
    <w:nsid w:val="47762E47"/>
    <w:multiLevelType w:val="multilevel"/>
    <w:tmpl w:val="47762E4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b/>
        <w:bCs/>
        <w:sz w:val="24"/>
        <w:szCs w:val="24"/>
      </w:rPr>
    </w:lvl>
    <w:lvl w:ilvl="2">
      <w:start w:val="1"/>
      <w:numFmt w:val="lowerLetter"/>
      <w:lvlText w:val="%3."/>
      <w:lvlJc w:val="left"/>
      <w:pPr>
        <w:tabs>
          <w:tab w:val="left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 w15:restartNumberingAfterBreak="0">
    <w:nsid w:val="494A4E97"/>
    <w:multiLevelType w:val="multilevel"/>
    <w:tmpl w:val="494A4E97"/>
    <w:lvl w:ilvl="0">
      <w:start w:val="1"/>
      <w:numFmt w:val="upperLetter"/>
      <w:pStyle w:val="Heading2"/>
      <w:lvlText w:val="%1."/>
      <w:lvlJc w:val="left"/>
      <w:pPr>
        <w:ind w:left="760" w:hanging="360"/>
      </w:p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3."/>
      <w:lvlJc w:val="right"/>
      <w:pPr>
        <w:ind w:left="2200" w:hanging="180"/>
      </w:pPr>
    </w:lvl>
    <w:lvl w:ilvl="3">
      <w:start w:val="1"/>
      <w:numFmt w:val="decimal"/>
      <w:lvlText w:val="%4."/>
      <w:lvlJc w:val="left"/>
      <w:pPr>
        <w:ind w:left="2920" w:hanging="360"/>
      </w:pPr>
    </w:lvl>
    <w:lvl w:ilvl="4">
      <w:start w:val="1"/>
      <w:numFmt w:val="lowerLetter"/>
      <w:lvlText w:val="%5."/>
      <w:lvlJc w:val="left"/>
      <w:pPr>
        <w:ind w:left="3640" w:hanging="360"/>
      </w:pPr>
    </w:lvl>
    <w:lvl w:ilvl="5">
      <w:start w:val="1"/>
      <w:numFmt w:val="lowerRoman"/>
      <w:lvlText w:val="%6."/>
      <w:lvlJc w:val="right"/>
      <w:pPr>
        <w:ind w:left="4360" w:hanging="180"/>
      </w:pPr>
    </w:lvl>
    <w:lvl w:ilvl="6">
      <w:start w:val="1"/>
      <w:numFmt w:val="decimal"/>
      <w:lvlText w:val="%7."/>
      <w:lvlJc w:val="left"/>
      <w:pPr>
        <w:ind w:left="5080" w:hanging="360"/>
      </w:pPr>
    </w:lvl>
    <w:lvl w:ilvl="7">
      <w:start w:val="1"/>
      <w:numFmt w:val="lowerLetter"/>
      <w:lvlText w:val="%8."/>
      <w:lvlJc w:val="left"/>
      <w:pPr>
        <w:ind w:left="5800" w:hanging="360"/>
      </w:pPr>
    </w:lvl>
    <w:lvl w:ilvl="8">
      <w:start w:val="1"/>
      <w:numFmt w:val="lowerRoman"/>
      <w:lvlText w:val="%9."/>
      <w:lvlJc w:val="right"/>
      <w:pPr>
        <w:ind w:left="6520" w:hanging="180"/>
      </w:pPr>
    </w:lvl>
  </w:abstractNum>
  <w:abstractNum w:abstractNumId="27" w15:restartNumberingAfterBreak="0">
    <w:nsid w:val="4D241431"/>
    <w:multiLevelType w:val="multilevel"/>
    <w:tmpl w:val="4D241431"/>
    <w:lvl w:ilvl="0">
      <w:start w:val="1"/>
      <w:numFmt w:val="decimal"/>
      <w:lvlText w:val="%1)"/>
      <w:lvlJc w:val="left"/>
      <w:pPr>
        <w:tabs>
          <w:tab w:val="left" w:pos="420"/>
        </w:tabs>
        <w:ind w:left="1860" w:hanging="360"/>
      </w:pPr>
    </w:lvl>
    <w:lvl w:ilvl="1">
      <w:start w:val="1"/>
      <w:numFmt w:val="lowerLetter"/>
      <w:lvlText w:val="%2."/>
      <w:lvlJc w:val="left"/>
      <w:pPr>
        <w:tabs>
          <w:tab w:val="left" w:pos="420"/>
        </w:tabs>
        <w:ind w:left="2580" w:hanging="360"/>
      </w:pPr>
    </w:lvl>
    <w:lvl w:ilvl="2">
      <w:start w:val="1"/>
      <w:numFmt w:val="lowerRoman"/>
      <w:lvlText w:val="%3."/>
      <w:lvlJc w:val="right"/>
      <w:pPr>
        <w:tabs>
          <w:tab w:val="left" w:pos="420"/>
        </w:tabs>
        <w:ind w:left="3300" w:hanging="180"/>
      </w:pPr>
    </w:lvl>
    <w:lvl w:ilvl="3">
      <w:start w:val="1"/>
      <w:numFmt w:val="decimal"/>
      <w:lvlText w:val="%4."/>
      <w:lvlJc w:val="left"/>
      <w:pPr>
        <w:tabs>
          <w:tab w:val="left" w:pos="420"/>
        </w:tabs>
        <w:ind w:left="4020" w:hanging="360"/>
      </w:pPr>
    </w:lvl>
    <w:lvl w:ilvl="4">
      <w:start w:val="1"/>
      <w:numFmt w:val="lowerLetter"/>
      <w:lvlText w:val="%5."/>
      <w:lvlJc w:val="left"/>
      <w:pPr>
        <w:tabs>
          <w:tab w:val="left" w:pos="420"/>
        </w:tabs>
        <w:ind w:left="4740" w:hanging="360"/>
      </w:pPr>
    </w:lvl>
    <w:lvl w:ilvl="5">
      <w:start w:val="1"/>
      <w:numFmt w:val="lowerRoman"/>
      <w:lvlText w:val="%6."/>
      <w:lvlJc w:val="right"/>
      <w:pPr>
        <w:tabs>
          <w:tab w:val="left" w:pos="420"/>
        </w:tabs>
        <w:ind w:left="5460" w:hanging="180"/>
      </w:pPr>
    </w:lvl>
    <w:lvl w:ilvl="6">
      <w:start w:val="1"/>
      <w:numFmt w:val="decimal"/>
      <w:lvlText w:val="%7."/>
      <w:lvlJc w:val="left"/>
      <w:pPr>
        <w:tabs>
          <w:tab w:val="left" w:pos="420"/>
        </w:tabs>
        <w:ind w:left="6180" w:hanging="360"/>
      </w:pPr>
    </w:lvl>
    <w:lvl w:ilvl="7">
      <w:start w:val="1"/>
      <w:numFmt w:val="lowerLetter"/>
      <w:lvlText w:val="%8."/>
      <w:lvlJc w:val="left"/>
      <w:pPr>
        <w:tabs>
          <w:tab w:val="left" w:pos="420"/>
        </w:tabs>
        <w:ind w:left="6900" w:hanging="360"/>
      </w:pPr>
    </w:lvl>
    <w:lvl w:ilvl="8">
      <w:start w:val="1"/>
      <w:numFmt w:val="lowerRoman"/>
      <w:lvlText w:val="%9."/>
      <w:lvlJc w:val="right"/>
      <w:pPr>
        <w:tabs>
          <w:tab w:val="left" w:pos="420"/>
        </w:tabs>
        <w:ind w:left="7620" w:hanging="180"/>
      </w:pPr>
    </w:lvl>
  </w:abstractNum>
  <w:abstractNum w:abstractNumId="28" w15:restartNumberingAfterBreak="0">
    <w:nsid w:val="56302A83"/>
    <w:multiLevelType w:val="multilevel"/>
    <w:tmpl w:val="56302A83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6EA424C"/>
    <w:multiLevelType w:val="singleLevel"/>
    <w:tmpl w:val="56EA424C"/>
    <w:lvl w:ilvl="0">
      <w:start w:val="1"/>
      <w:numFmt w:val="upperLetter"/>
      <w:pStyle w:val="3"/>
      <w:suff w:val="space"/>
      <w:lvlText w:val="%1."/>
      <w:lvlJc w:val="left"/>
    </w:lvl>
  </w:abstractNum>
  <w:abstractNum w:abstractNumId="30" w15:restartNumberingAfterBreak="0">
    <w:nsid w:val="570F8519"/>
    <w:multiLevelType w:val="singleLevel"/>
    <w:tmpl w:val="570F8519"/>
    <w:lvl w:ilvl="0">
      <w:start w:val="1"/>
      <w:numFmt w:val="decimal"/>
      <w:suff w:val="space"/>
      <w:lvlText w:val="%1."/>
      <w:lvlJc w:val="left"/>
    </w:lvl>
  </w:abstractNum>
  <w:abstractNum w:abstractNumId="31" w15:restartNumberingAfterBreak="0">
    <w:nsid w:val="575F659D"/>
    <w:multiLevelType w:val="singleLevel"/>
    <w:tmpl w:val="575F659D"/>
    <w:lvl w:ilvl="0">
      <w:start w:val="1"/>
      <w:numFmt w:val="decimal"/>
      <w:suff w:val="space"/>
      <w:lvlText w:val="%1."/>
      <w:lvlJc w:val="left"/>
    </w:lvl>
  </w:abstractNum>
  <w:abstractNum w:abstractNumId="32" w15:restartNumberingAfterBreak="0">
    <w:nsid w:val="586E2767"/>
    <w:multiLevelType w:val="singleLevel"/>
    <w:tmpl w:val="586E2767"/>
    <w:lvl w:ilvl="0">
      <w:start w:val="1"/>
      <w:numFmt w:val="decimal"/>
      <w:suff w:val="space"/>
      <w:lvlText w:val="%1."/>
      <w:lvlJc w:val="left"/>
    </w:lvl>
  </w:abstractNum>
  <w:abstractNum w:abstractNumId="33" w15:restartNumberingAfterBreak="0">
    <w:nsid w:val="5D267777"/>
    <w:multiLevelType w:val="singleLevel"/>
    <w:tmpl w:val="5D267777"/>
    <w:lvl w:ilvl="0">
      <w:start w:val="1"/>
      <w:numFmt w:val="decimal"/>
      <w:suff w:val="space"/>
      <w:lvlText w:val="%1."/>
      <w:lvlJc w:val="left"/>
    </w:lvl>
  </w:abstractNum>
  <w:abstractNum w:abstractNumId="34" w15:restartNumberingAfterBreak="0">
    <w:nsid w:val="61A83BAB"/>
    <w:multiLevelType w:val="singleLevel"/>
    <w:tmpl w:val="61A83BAB"/>
    <w:lvl w:ilvl="0">
      <w:start w:val="1"/>
      <w:numFmt w:val="decimal"/>
      <w:suff w:val="space"/>
      <w:lvlText w:val="%1."/>
      <w:lvlJc w:val="left"/>
    </w:lvl>
  </w:abstractNum>
  <w:abstractNum w:abstractNumId="35" w15:restartNumberingAfterBreak="0">
    <w:nsid w:val="621DE7E4"/>
    <w:multiLevelType w:val="singleLevel"/>
    <w:tmpl w:val="621DE7E4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6" w15:restartNumberingAfterBreak="0">
    <w:nsid w:val="68AB381E"/>
    <w:multiLevelType w:val="multilevel"/>
    <w:tmpl w:val="68AB381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CFC5569"/>
    <w:multiLevelType w:val="singleLevel"/>
    <w:tmpl w:val="6CFC5569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8" w15:restartNumberingAfterBreak="0">
    <w:nsid w:val="7A097C73"/>
    <w:multiLevelType w:val="multilevel"/>
    <w:tmpl w:val="7A097C73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B91A026"/>
    <w:multiLevelType w:val="singleLevel"/>
    <w:tmpl w:val="7B91A026"/>
    <w:lvl w:ilvl="0">
      <w:start w:val="1"/>
      <w:numFmt w:val="decimal"/>
      <w:suff w:val="space"/>
      <w:lvlText w:val="%1."/>
      <w:lvlJc w:val="left"/>
    </w:lvl>
  </w:abstractNum>
  <w:num w:numId="1" w16cid:durableId="318964363">
    <w:abstractNumId w:val="26"/>
  </w:num>
  <w:num w:numId="2" w16cid:durableId="1603950225">
    <w:abstractNumId w:val="18"/>
  </w:num>
  <w:num w:numId="3" w16cid:durableId="132480352">
    <w:abstractNumId w:val="29"/>
  </w:num>
  <w:num w:numId="4" w16cid:durableId="1844777714">
    <w:abstractNumId w:val="5"/>
  </w:num>
  <w:num w:numId="5" w16cid:durableId="373701377">
    <w:abstractNumId w:val="6"/>
  </w:num>
  <w:num w:numId="6" w16cid:durableId="980034423">
    <w:abstractNumId w:val="0"/>
  </w:num>
  <w:num w:numId="7" w16cid:durableId="131484840">
    <w:abstractNumId w:val="25"/>
  </w:num>
  <w:num w:numId="8" w16cid:durableId="1574655714">
    <w:abstractNumId w:val="27"/>
  </w:num>
  <w:num w:numId="9" w16cid:durableId="836724467">
    <w:abstractNumId w:val="14"/>
  </w:num>
  <w:num w:numId="10" w16cid:durableId="2115855345">
    <w:abstractNumId w:val="37"/>
  </w:num>
  <w:num w:numId="11" w16cid:durableId="705449883">
    <w:abstractNumId w:val="23"/>
  </w:num>
  <w:num w:numId="12" w16cid:durableId="1662008265">
    <w:abstractNumId w:val="17"/>
  </w:num>
  <w:num w:numId="13" w16cid:durableId="395586282">
    <w:abstractNumId w:val="3"/>
  </w:num>
  <w:num w:numId="14" w16cid:durableId="1849632770">
    <w:abstractNumId w:val="36"/>
  </w:num>
  <w:num w:numId="15" w16cid:durableId="1940946654">
    <w:abstractNumId w:val="1"/>
  </w:num>
  <w:num w:numId="16" w16cid:durableId="1379932655">
    <w:abstractNumId w:val="13"/>
  </w:num>
  <w:num w:numId="17" w16cid:durableId="1128934565">
    <w:abstractNumId w:val="11"/>
  </w:num>
  <w:num w:numId="18" w16cid:durableId="319234661">
    <w:abstractNumId w:val="20"/>
  </w:num>
  <w:num w:numId="19" w16cid:durableId="846022356">
    <w:abstractNumId w:val="28"/>
  </w:num>
  <w:num w:numId="20" w16cid:durableId="374504703">
    <w:abstractNumId w:val="38"/>
  </w:num>
  <w:num w:numId="21" w16cid:durableId="633825744">
    <w:abstractNumId w:val="7"/>
  </w:num>
  <w:num w:numId="22" w16cid:durableId="1782526010">
    <w:abstractNumId w:val="2"/>
  </w:num>
  <w:num w:numId="23" w16cid:durableId="2134865086">
    <w:abstractNumId w:val="35"/>
  </w:num>
  <w:num w:numId="24" w16cid:durableId="1164973065">
    <w:abstractNumId w:val="10"/>
  </w:num>
  <w:num w:numId="25" w16cid:durableId="768893571">
    <w:abstractNumId w:val="33"/>
  </w:num>
  <w:num w:numId="26" w16cid:durableId="1627738735">
    <w:abstractNumId w:val="4"/>
  </w:num>
  <w:num w:numId="27" w16cid:durableId="2014184358">
    <w:abstractNumId w:val="9"/>
  </w:num>
  <w:num w:numId="28" w16cid:durableId="1816990316">
    <w:abstractNumId w:val="31"/>
  </w:num>
  <w:num w:numId="29" w16cid:durableId="2104452780">
    <w:abstractNumId w:val="15"/>
  </w:num>
  <w:num w:numId="30" w16cid:durableId="701831743">
    <w:abstractNumId w:val="21"/>
  </w:num>
  <w:num w:numId="31" w16cid:durableId="1995988648">
    <w:abstractNumId w:val="34"/>
  </w:num>
  <w:num w:numId="32" w16cid:durableId="387607881">
    <w:abstractNumId w:val="39"/>
  </w:num>
  <w:num w:numId="33" w16cid:durableId="1557232743">
    <w:abstractNumId w:val="8"/>
  </w:num>
  <w:num w:numId="34" w16cid:durableId="275647165">
    <w:abstractNumId w:val="32"/>
  </w:num>
  <w:num w:numId="35" w16cid:durableId="1040204249">
    <w:abstractNumId w:val="22"/>
  </w:num>
  <w:num w:numId="36" w16cid:durableId="405078391">
    <w:abstractNumId w:val="12"/>
  </w:num>
  <w:num w:numId="37" w16cid:durableId="1205411294">
    <w:abstractNumId w:val="19"/>
  </w:num>
  <w:num w:numId="38" w16cid:durableId="228152884">
    <w:abstractNumId w:val="30"/>
  </w:num>
  <w:num w:numId="39" w16cid:durableId="1043865897">
    <w:abstractNumId w:val="16"/>
  </w:num>
  <w:num w:numId="40" w16cid:durableId="2578357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4B4"/>
    <w:rsid w:val="000058D7"/>
    <w:rsid w:val="00005ADF"/>
    <w:rsid w:val="00007C91"/>
    <w:rsid w:val="00011619"/>
    <w:rsid w:val="00013EF1"/>
    <w:rsid w:val="00027498"/>
    <w:rsid w:val="00041F31"/>
    <w:rsid w:val="000537DC"/>
    <w:rsid w:val="0005381F"/>
    <w:rsid w:val="000560BD"/>
    <w:rsid w:val="000574E3"/>
    <w:rsid w:val="00065415"/>
    <w:rsid w:val="00067032"/>
    <w:rsid w:val="000757A8"/>
    <w:rsid w:val="00081FFD"/>
    <w:rsid w:val="00087F6E"/>
    <w:rsid w:val="00093FB3"/>
    <w:rsid w:val="000A1673"/>
    <w:rsid w:val="000B4B74"/>
    <w:rsid w:val="000B6A24"/>
    <w:rsid w:val="000B77A6"/>
    <w:rsid w:val="000C3A60"/>
    <w:rsid w:val="000C581E"/>
    <w:rsid w:val="000E4A24"/>
    <w:rsid w:val="00100C84"/>
    <w:rsid w:val="001026B2"/>
    <w:rsid w:val="0010270B"/>
    <w:rsid w:val="00104DF7"/>
    <w:rsid w:val="00115FB0"/>
    <w:rsid w:val="001261D5"/>
    <w:rsid w:val="00127904"/>
    <w:rsid w:val="00130DF2"/>
    <w:rsid w:val="00141BF8"/>
    <w:rsid w:val="00145111"/>
    <w:rsid w:val="001465BB"/>
    <w:rsid w:val="001534AF"/>
    <w:rsid w:val="00157C26"/>
    <w:rsid w:val="00161F5E"/>
    <w:rsid w:val="001644CB"/>
    <w:rsid w:val="0016635B"/>
    <w:rsid w:val="00172202"/>
    <w:rsid w:val="00173D47"/>
    <w:rsid w:val="0017670B"/>
    <w:rsid w:val="00177E98"/>
    <w:rsid w:val="00183085"/>
    <w:rsid w:val="001871FE"/>
    <w:rsid w:val="001906F5"/>
    <w:rsid w:val="00195AF8"/>
    <w:rsid w:val="001A043C"/>
    <w:rsid w:val="001A3D20"/>
    <w:rsid w:val="001A3F14"/>
    <w:rsid w:val="001A6B70"/>
    <w:rsid w:val="001B5EE9"/>
    <w:rsid w:val="001C3161"/>
    <w:rsid w:val="001D4240"/>
    <w:rsid w:val="001D4B17"/>
    <w:rsid w:val="001E1C2C"/>
    <w:rsid w:val="001E329A"/>
    <w:rsid w:val="001E3712"/>
    <w:rsid w:val="001E3A5F"/>
    <w:rsid w:val="001E470F"/>
    <w:rsid w:val="001F4523"/>
    <w:rsid w:val="001F52E5"/>
    <w:rsid w:val="002044E5"/>
    <w:rsid w:val="00254625"/>
    <w:rsid w:val="002622D5"/>
    <w:rsid w:val="00263CC2"/>
    <w:rsid w:val="00274DB0"/>
    <w:rsid w:val="0029294A"/>
    <w:rsid w:val="0029542C"/>
    <w:rsid w:val="002B195B"/>
    <w:rsid w:val="002B22C3"/>
    <w:rsid w:val="002B4B4E"/>
    <w:rsid w:val="002B7045"/>
    <w:rsid w:val="002C78FD"/>
    <w:rsid w:val="002E0ABB"/>
    <w:rsid w:val="002E162F"/>
    <w:rsid w:val="002E7560"/>
    <w:rsid w:val="002E7AF5"/>
    <w:rsid w:val="002E7C9C"/>
    <w:rsid w:val="002F7618"/>
    <w:rsid w:val="00300433"/>
    <w:rsid w:val="00304522"/>
    <w:rsid w:val="0031285B"/>
    <w:rsid w:val="00313154"/>
    <w:rsid w:val="00326FE7"/>
    <w:rsid w:val="00331AC7"/>
    <w:rsid w:val="00332455"/>
    <w:rsid w:val="0033695D"/>
    <w:rsid w:val="00353556"/>
    <w:rsid w:val="00356518"/>
    <w:rsid w:val="00366125"/>
    <w:rsid w:val="003718D8"/>
    <w:rsid w:val="00381098"/>
    <w:rsid w:val="003827AB"/>
    <w:rsid w:val="003A5B15"/>
    <w:rsid w:val="003B5ABC"/>
    <w:rsid w:val="003C68C1"/>
    <w:rsid w:val="003D19E2"/>
    <w:rsid w:val="003D45CA"/>
    <w:rsid w:val="003D6AE1"/>
    <w:rsid w:val="003E19A3"/>
    <w:rsid w:val="003E1B1A"/>
    <w:rsid w:val="003F0246"/>
    <w:rsid w:val="00403540"/>
    <w:rsid w:val="004064B3"/>
    <w:rsid w:val="00407AE6"/>
    <w:rsid w:val="0041107F"/>
    <w:rsid w:val="004158EC"/>
    <w:rsid w:val="00415DB7"/>
    <w:rsid w:val="00416B34"/>
    <w:rsid w:val="00422632"/>
    <w:rsid w:val="00437521"/>
    <w:rsid w:val="004430AA"/>
    <w:rsid w:val="00447FA8"/>
    <w:rsid w:val="004525D1"/>
    <w:rsid w:val="004538CD"/>
    <w:rsid w:val="00453CA2"/>
    <w:rsid w:val="00455BE5"/>
    <w:rsid w:val="00462B4D"/>
    <w:rsid w:val="0046331E"/>
    <w:rsid w:val="00475B60"/>
    <w:rsid w:val="004807DD"/>
    <w:rsid w:val="00483097"/>
    <w:rsid w:val="004866F0"/>
    <w:rsid w:val="004A6BE0"/>
    <w:rsid w:val="004B38CC"/>
    <w:rsid w:val="004D3242"/>
    <w:rsid w:val="004D5D6D"/>
    <w:rsid w:val="005026DD"/>
    <w:rsid w:val="005055A1"/>
    <w:rsid w:val="00513D1C"/>
    <w:rsid w:val="00520489"/>
    <w:rsid w:val="005338EE"/>
    <w:rsid w:val="00537038"/>
    <w:rsid w:val="00537B06"/>
    <w:rsid w:val="00545E48"/>
    <w:rsid w:val="00550289"/>
    <w:rsid w:val="00552703"/>
    <w:rsid w:val="005602B2"/>
    <w:rsid w:val="00560744"/>
    <w:rsid w:val="00564397"/>
    <w:rsid w:val="00572580"/>
    <w:rsid w:val="00576783"/>
    <w:rsid w:val="005A4A5E"/>
    <w:rsid w:val="005A6EE8"/>
    <w:rsid w:val="005B2A51"/>
    <w:rsid w:val="005B3914"/>
    <w:rsid w:val="005B577F"/>
    <w:rsid w:val="005C66BA"/>
    <w:rsid w:val="005D6C8C"/>
    <w:rsid w:val="005E3B65"/>
    <w:rsid w:val="005E7951"/>
    <w:rsid w:val="005E7AF2"/>
    <w:rsid w:val="005F1140"/>
    <w:rsid w:val="005F35C3"/>
    <w:rsid w:val="005F409A"/>
    <w:rsid w:val="00611A62"/>
    <w:rsid w:val="00615E3D"/>
    <w:rsid w:val="00623B70"/>
    <w:rsid w:val="006313D1"/>
    <w:rsid w:val="00641032"/>
    <w:rsid w:val="006462D4"/>
    <w:rsid w:val="00657340"/>
    <w:rsid w:val="00686E45"/>
    <w:rsid w:val="0069697B"/>
    <w:rsid w:val="006A1404"/>
    <w:rsid w:val="006B1428"/>
    <w:rsid w:val="006C0191"/>
    <w:rsid w:val="006D3A17"/>
    <w:rsid w:val="006E4952"/>
    <w:rsid w:val="006F6B13"/>
    <w:rsid w:val="007138E2"/>
    <w:rsid w:val="007149E1"/>
    <w:rsid w:val="00717BD8"/>
    <w:rsid w:val="0073077B"/>
    <w:rsid w:val="00733506"/>
    <w:rsid w:val="0073514D"/>
    <w:rsid w:val="00737AB7"/>
    <w:rsid w:val="00741746"/>
    <w:rsid w:val="007435AD"/>
    <w:rsid w:val="007514A3"/>
    <w:rsid w:val="0075791F"/>
    <w:rsid w:val="0077389E"/>
    <w:rsid w:val="00777267"/>
    <w:rsid w:val="00780638"/>
    <w:rsid w:val="00783980"/>
    <w:rsid w:val="007913BB"/>
    <w:rsid w:val="00793D89"/>
    <w:rsid w:val="007A05A8"/>
    <w:rsid w:val="007A1482"/>
    <w:rsid w:val="007A177D"/>
    <w:rsid w:val="007A3037"/>
    <w:rsid w:val="007B3DCB"/>
    <w:rsid w:val="007B6B2E"/>
    <w:rsid w:val="007C754F"/>
    <w:rsid w:val="007E011C"/>
    <w:rsid w:val="007E0D45"/>
    <w:rsid w:val="007E6E2C"/>
    <w:rsid w:val="0080199B"/>
    <w:rsid w:val="008162EB"/>
    <w:rsid w:val="00816FD8"/>
    <w:rsid w:val="00834C17"/>
    <w:rsid w:val="00835447"/>
    <w:rsid w:val="00836F9D"/>
    <w:rsid w:val="0084377B"/>
    <w:rsid w:val="00846916"/>
    <w:rsid w:val="0085559C"/>
    <w:rsid w:val="00861A35"/>
    <w:rsid w:val="00870248"/>
    <w:rsid w:val="008734FC"/>
    <w:rsid w:val="00884DC8"/>
    <w:rsid w:val="00885056"/>
    <w:rsid w:val="008B0BE9"/>
    <w:rsid w:val="008C0C5E"/>
    <w:rsid w:val="008C66E5"/>
    <w:rsid w:val="008D6AEC"/>
    <w:rsid w:val="008E1CAF"/>
    <w:rsid w:val="008E48A8"/>
    <w:rsid w:val="008F3CEE"/>
    <w:rsid w:val="009070DD"/>
    <w:rsid w:val="00911ED6"/>
    <w:rsid w:val="0091348A"/>
    <w:rsid w:val="00922E26"/>
    <w:rsid w:val="00924350"/>
    <w:rsid w:val="00925B41"/>
    <w:rsid w:val="00935B9B"/>
    <w:rsid w:val="009376FA"/>
    <w:rsid w:val="00937F76"/>
    <w:rsid w:val="00946758"/>
    <w:rsid w:val="009747A0"/>
    <w:rsid w:val="009775B4"/>
    <w:rsid w:val="00987448"/>
    <w:rsid w:val="009912ED"/>
    <w:rsid w:val="009B48B4"/>
    <w:rsid w:val="009D0415"/>
    <w:rsid w:val="009D3454"/>
    <w:rsid w:val="009D42E2"/>
    <w:rsid w:val="009D5557"/>
    <w:rsid w:val="009D5EF0"/>
    <w:rsid w:val="009E29EB"/>
    <w:rsid w:val="009F160C"/>
    <w:rsid w:val="00A06FD4"/>
    <w:rsid w:val="00A2399B"/>
    <w:rsid w:val="00A263E4"/>
    <w:rsid w:val="00A315A6"/>
    <w:rsid w:val="00A357B1"/>
    <w:rsid w:val="00A36DCD"/>
    <w:rsid w:val="00A57748"/>
    <w:rsid w:val="00A64604"/>
    <w:rsid w:val="00A7242C"/>
    <w:rsid w:val="00A725B4"/>
    <w:rsid w:val="00A73F74"/>
    <w:rsid w:val="00A842D2"/>
    <w:rsid w:val="00A9588A"/>
    <w:rsid w:val="00AA24D3"/>
    <w:rsid w:val="00AA421A"/>
    <w:rsid w:val="00AB791B"/>
    <w:rsid w:val="00AC527D"/>
    <w:rsid w:val="00AD00F3"/>
    <w:rsid w:val="00AE560F"/>
    <w:rsid w:val="00AF0B73"/>
    <w:rsid w:val="00B02C0E"/>
    <w:rsid w:val="00B0794F"/>
    <w:rsid w:val="00B223F7"/>
    <w:rsid w:val="00B26D1A"/>
    <w:rsid w:val="00B2732B"/>
    <w:rsid w:val="00B304B4"/>
    <w:rsid w:val="00B34315"/>
    <w:rsid w:val="00B53E63"/>
    <w:rsid w:val="00B546CC"/>
    <w:rsid w:val="00B61F12"/>
    <w:rsid w:val="00B6274B"/>
    <w:rsid w:val="00B66CA1"/>
    <w:rsid w:val="00B748C0"/>
    <w:rsid w:val="00B82D73"/>
    <w:rsid w:val="00B854B0"/>
    <w:rsid w:val="00B90E39"/>
    <w:rsid w:val="00B93350"/>
    <w:rsid w:val="00B94BFF"/>
    <w:rsid w:val="00BB13C9"/>
    <w:rsid w:val="00BC017C"/>
    <w:rsid w:val="00BC17B1"/>
    <w:rsid w:val="00BC6A6C"/>
    <w:rsid w:val="00BD335A"/>
    <w:rsid w:val="00BD5015"/>
    <w:rsid w:val="00BE2F36"/>
    <w:rsid w:val="00BE3A53"/>
    <w:rsid w:val="00BE7913"/>
    <w:rsid w:val="00BF01F1"/>
    <w:rsid w:val="00C01B56"/>
    <w:rsid w:val="00C11E02"/>
    <w:rsid w:val="00C123F9"/>
    <w:rsid w:val="00C15CFA"/>
    <w:rsid w:val="00C16AE5"/>
    <w:rsid w:val="00C24366"/>
    <w:rsid w:val="00C303F7"/>
    <w:rsid w:val="00C30910"/>
    <w:rsid w:val="00C37602"/>
    <w:rsid w:val="00C5566B"/>
    <w:rsid w:val="00C6473C"/>
    <w:rsid w:val="00C6651C"/>
    <w:rsid w:val="00C66E87"/>
    <w:rsid w:val="00C7390B"/>
    <w:rsid w:val="00C813F5"/>
    <w:rsid w:val="00C8616F"/>
    <w:rsid w:val="00C870FA"/>
    <w:rsid w:val="00C92E6E"/>
    <w:rsid w:val="00C93EB8"/>
    <w:rsid w:val="00CA0C54"/>
    <w:rsid w:val="00CA20BE"/>
    <w:rsid w:val="00CC22C3"/>
    <w:rsid w:val="00CC26BC"/>
    <w:rsid w:val="00CC44D8"/>
    <w:rsid w:val="00CD15E6"/>
    <w:rsid w:val="00CD387E"/>
    <w:rsid w:val="00CD4691"/>
    <w:rsid w:val="00CE5C24"/>
    <w:rsid w:val="00CF4882"/>
    <w:rsid w:val="00D1050E"/>
    <w:rsid w:val="00D10EF0"/>
    <w:rsid w:val="00D15C91"/>
    <w:rsid w:val="00D32717"/>
    <w:rsid w:val="00D335E0"/>
    <w:rsid w:val="00D3389E"/>
    <w:rsid w:val="00D35806"/>
    <w:rsid w:val="00D37921"/>
    <w:rsid w:val="00D4687A"/>
    <w:rsid w:val="00D62EB9"/>
    <w:rsid w:val="00D64E41"/>
    <w:rsid w:val="00D6662C"/>
    <w:rsid w:val="00D76467"/>
    <w:rsid w:val="00D80E9B"/>
    <w:rsid w:val="00D81912"/>
    <w:rsid w:val="00D82089"/>
    <w:rsid w:val="00D852F3"/>
    <w:rsid w:val="00D8619F"/>
    <w:rsid w:val="00D949B6"/>
    <w:rsid w:val="00DE3E3C"/>
    <w:rsid w:val="00DE7BD3"/>
    <w:rsid w:val="00DF1AD3"/>
    <w:rsid w:val="00DF4408"/>
    <w:rsid w:val="00DF6759"/>
    <w:rsid w:val="00E04816"/>
    <w:rsid w:val="00E0662B"/>
    <w:rsid w:val="00E07045"/>
    <w:rsid w:val="00E1269B"/>
    <w:rsid w:val="00E2450C"/>
    <w:rsid w:val="00E319A2"/>
    <w:rsid w:val="00E34E4B"/>
    <w:rsid w:val="00E554D5"/>
    <w:rsid w:val="00E62400"/>
    <w:rsid w:val="00E66146"/>
    <w:rsid w:val="00E748B0"/>
    <w:rsid w:val="00E85371"/>
    <w:rsid w:val="00EA0A9E"/>
    <w:rsid w:val="00EB3FC4"/>
    <w:rsid w:val="00EB7B09"/>
    <w:rsid w:val="00ED2161"/>
    <w:rsid w:val="00EE4F4C"/>
    <w:rsid w:val="00F01B4B"/>
    <w:rsid w:val="00F118C5"/>
    <w:rsid w:val="00F20D1A"/>
    <w:rsid w:val="00F278EA"/>
    <w:rsid w:val="00F52744"/>
    <w:rsid w:val="00F6202E"/>
    <w:rsid w:val="00F815B3"/>
    <w:rsid w:val="00F85377"/>
    <w:rsid w:val="00F85DC0"/>
    <w:rsid w:val="00F946E3"/>
    <w:rsid w:val="00F95AD8"/>
    <w:rsid w:val="00FA144B"/>
    <w:rsid w:val="00FA305D"/>
    <w:rsid w:val="00FA389B"/>
    <w:rsid w:val="00FB2BE9"/>
    <w:rsid w:val="00FB55CF"/>
    <w:rsid w:val="00FC02CD"/>
    <w:rsid w:val="00FC5DB7"/>
    <w:rsid w:val="00FE1264"/>
    <w:rsid w:val="08B577B9"/>
    <w:rsid w:val="0AFD7B64"/>
    <w:rsid w:val="12D3701D"/>
    <w:rsid w:val="13510A26"/>
    <w:rsid w:val="1D26155E"/>
    <w:rsid w:val="221D6484"/>
    <w:rsid w:val="240131BE"/>
    <w:rsid w:val="24262CF8"/>
    <w:rsid w:val="249F42A3"/>
    <w:rsid w:val="24C73E65"/>
    <w:rsid w:val="2C825415"/>
    <w:rsid w:val="31153613"/>
    <w:rsid w:val="340A0022"/>
    <w:rsid w:val="34390907"/>
    <w:rsid w:val="35E258EB"/>
    <w:rsid w:val="371D31FA"/>
    <w:rsid w:val="3853301F"/>
    <w:rsid w:val="3B8B03F0"/>
    <w:rsid w:val="3CF03D4E"/>
    <w:rsid w:val="3F3B31CA"/>
    <w:rsid w:val="455845D0"/>
    <w:rsid w:val="48E80370"/>
    <w:rsid w:val="49A62736"/>
    <w:rsid w:val="4A637832"/>
    <w:rsid w:val="4BA11E27"/>
    <w:rsid w:val="4D2448EC"/>
    <w:rsid w:val="50435426"/>
    <w:rsid w:val="573840A5"/>
    <w:rsid w:val="5B163C76"/>
    <w:rsid w:val="5CC42A66"/>
    <w:rsid w:val="5E9408CB"/>
    <w:rsid w:val="64AC58A6"/>
    <w:rsid w:val="659D05A3"/>
    <w:rsid w:val="661C68B8"/>
    <w:rsid w:val="677A17D2"/>
    <w:rsid w:val="6D6D4BA2"/>
    <w:rsid w:val="6F7F404E"/>
    <w:rsid w:val="7831331C"/>
    <w:rsid w:val="78EE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7C0F8"/>
  <w15:docId w15:val="{3C0AD111-BCB2-497F-B0D7-F7CB5FE1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60" w:lineRule="auto"/>
      <w:ind w:left="50" w:hanging="10"/>
      <w:jc w:val="center"/>
    </w:pPr>
    <w:rPr>
      <w:rFonts w:eastAsia="Times New Roman"/>
      <w:color w:val="000000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keepNext/>
      <w:keepLines/>
      <w:spacing w:before="360" w:after="80"/>
      <w:outlineLvl w:val="0"/>
    </w:pPr>
    <w:rPr>
      <w:rFonts w:cstheme="majorBidi"/>
      <w:b/>
      <w:color w:val="000000" w:themeColor="text1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numPr>
        <w:numId w:val="1"/>
      </w:numPr>
      <w:spacing w:before="160" w:after="80"/>
      <w:ind w:left="360"/>
      <w:jc w:val="left"/>
      <w:outlineLvl w:val="1"/>
    </w:pPr>
    <w:rPr>
      <w:rFonts w:eastAsiaTheme="majorEastAsia" w:cstheme="majorBidi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auto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Pr>
      <w:rFonts w:ascii="Arial" w:eastAsia="SimHei" w:hAnsi="Arial" w:cs="Arial"/>
      <w:sz w:val="2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qFormat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254625"/>
    <w:pPr>
      <w:tabs>
        <w:tab w:val="left" w:pos="567"/>
        <w:tab w:val="left" w:pos="1440"/>
        <w:tab w:val="right" w:leader="dot" w:pos="7927"/>
      </w:tabs>
      <w:spacing w:after="100"/>
      <w:ind w:left="240"/>
      <w:jc w:val="left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709"/>
        <w:tab w:val="right" w:leader="dot" w:pos="7927"/>
      </w:tabs>
      <w:spacing w:after="100"/>
      <w:ind w:left="48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="Times New Roman" w:cstheme="majorBidi"/>
      <w:b/>
      <w:color w:val="000000" w:themeColor="text1"/>
      <w:sz w:val="24"/>
      <w:szCs w:val="4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eastAsiaTheme="majorEastAsia" w:cstheme="majorBidi"/>
      <w:b/>
      <w:sz w:val="24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Theme="majorEastAsia" w:hAnsi="Times New Roman" w:cstheme="majorBidi"/>
      <w:color w:val="auto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before="240" w:after="0" w:line="259" w:lineRule="auto"/>
      <w:ind w:left="0" w:firstLine="0"/>
      <w:jc w:val="left"/>
      <w:outlineLvl w:val="9"/>
    </w:pPr>
    <w:rPr>
      <w:sz w:val="32"/>
      <w:szCs w:val="32"/>
    </w:rPr>
  </w:style>
  <w:style w:type="table" w:customStyle="1" w:styleId="TableGrid0">
    <w:name w:val="TableGrid"/>
    <w:qFormat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1">
    <w:name w:val="Grid Table 4 - Accent 51"/>
    <w:basedOn w:val="TableNormal"/>
    <w:uiPriority w:val="49"/>
    <w:qFormat/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2">
    <w:name w:val="2"/>
    <w:basedOn w:val="Heading2"/>
    <w:next w:val="Normal"/>
    <w:link w:val="2Char"/>
    <w:qFormat/>
    <w:pPr>
      <w:numPr>
        <w:numId w:val="2"/>
      </w:numPr>
      <w:ind w:left="360"/>
      <w:jc w:val="both"/>
    </w:pPr>
    <w:rPr>
      <w:rFonts w:cs="Times New Roman"/>
      <w:szCs w:val="24"/>
    </w:rPr>
  </w:style>
  <w:style w:type="character" w:customStyle="1" w:styleId="2Char">
    <w:name w:val="2 Char"/>
    <w:basedOn w:val="Heading2Char"/>
    <w:link w:val="2"/>
    <w:qFormat/>
    <w:rPr>
      <w:rFonts w:eastAsiaTheme="majorEastAsia" w:cstheme="majorBidi"/>
      <w:b/>
      <w:sz w:val="24"/>
      <w:szCs w:val="24"/>
      <w:lang w:val="en-US" w:eastAsia="en-US"/>
    </w:rPr>
  </w:style>
  <w:style w:type="paragraph" w:customStyle="1" w:styleId="3">
    <w:name w:val="3"/>
    <w:basedOn w:val="Heading2"/>
    <w:next w:val="Normal"/>
    <w:link w:val="3Char"/>
    <w:qFormat/>
    <w:pPr>
      <w:numPr>
        <w:numId w:val="3"/>
      </w:numPr>
      <w:ind w:left="360"/>
      <w:jc w:val="both"/>
    </w:pPr>
    <w:rPr>
      <w:rFonts w:cs="Times New Roman"/>
      <w:szCs w:val="24"/>
    </w:rPr>
  </w:style>
  <w:style w:type="character" w:customStyle="1" w:styleId="3Char">
    <w:name w:val="3 Char"/>
    <w:basedOn w:val="Heading2Char"/>
    <w:link w:val="3"/>
    <w:qFormat/>
    <w:rPr>
      <w:rFonts w:eastAsiaTheme="majorEastAsia" w:cstheme="majorBidi"/>
      <w:b/>
      <w:sz w:val="24"/>
      <w:szCs w:val="24"/>
      <w:lang w:val="en-US" w:eastAsia="en-US"/>
    </w:rPr>
  </w:style>
  <w:style w:type="paragraph" w:customStyle="1" w:styleId="4">
    <w:name w:val="4"/>
    <w:basedOn w:val="Heading2"/>
    <w:next w:val="Normal"/>
    <w:link w:val="4Char"/>
    <w:qFormat/>
    <w:pPr>
      <w:numPr>
        <w:numId w:val="4"/>
      </w:numPr>
      <w:jc w:val="both"/>
    </w:pPr>
    <w:rPr>
      <w:bCs/>
      <w:szCs w:val="24"/>
    </w:rPr>
  </w:style>
  <w:style w:type="character" w:customStyle="1" w:styleId="4Char">
    <w:name w:val="4 Char"/>
    <w:basedOn w:val="DefaultParagraphFont"/>
    <w:link w:val="4"/>
    <w:qFormat/>
    <w:rPr>
      <w:rFonts w:eastAsiaTheme="majorEastAsia" w:cstheme="majorBidi"/>
      <w:b/>
      <w:bCs/>
      <w:sz w:val="24"/>
      <w:szCs w:val="24"/>
      <w:lang w:val="en-US" w:eastAsia="en-US"/>
    </w:rPr>
  </w:style>
  <w:style w:type="paragraph" w:customStyle="1" w:styleId="44">
    <w:name w:val="44"/>
    <w:basedOn w:val="Heading3"/>
    <w:next w:val="Normal"/>
    <w:link w:val="44Char"/>
    <w:qFormat/>
    <w:pPr>
      <w:numPr>
        <w:numId w:val="5"/>
      </w:numPr>
      <w:tabs>
        <w:tab w:val="left" w:pos="425"/>
      </w:tabs>
      <w:jc w:val="both"/>
    </w:pPr>
    <w:rPr>
      <w:b/>
      <w:bCs/>
      <w:szCs w:val="24"/>
    </w:rPr>
  </w:style>
  <w:style w:type="character" w:customStyle="1" w:styleId="44Char">
    <w:name w:val="44 Char"/>
    <w:basedOn w:val="Heading3Char"/>
    <w:link w:val="44"/>
    <w:qFormat/>
    <w:rPr>
      <w:rFonts w:ascii="Times New Roman" w:eastAsiaTheme="majorEastAsia" w:hAnsi="Times New Roman" w:cstheme="majorBidi"/>
      <w:b/>
      <w:bCs/>
      <w:color w:val="auto"/>
      <w:sz w:val="24"/>
      <w:szCs w:val="24"/>
      <w:lang w:val="en-US" w:eastAsia="en-US"/>
    </w:rPr>
  </w:style>
  <w:style w:type="paragraph" w:customStyle="1" w:styleId="5">
    <w:name w:val="5"/>
    <w:basedOn w:val="Heading2"/>
    <w:next w:val="Normal"/>
    <w:link w:val="5Char"/>
    <w:qFormat/>
    <w:pPr>
      <w:numPr>
        <w:numId w:val="6"/>
      </w:numPr>
      <w:tabs>
        <w:tab w:val="left" w:pos="312"/>
      </w:tabs>
      <w:ind w:left="360"/>
      <w:jc w:val="both"/>
    </w:pPr>
    <w:rPr>
      <w:bCs/>
      <w:szCs w:val="24"/>
    </w:rPr>
  </w:style>
  <w:style w:type="character" w:customStyle="1" w:styleId="5Char">
    <w:name w:val="5 Char"/>
    <w:basedOn w:val="DefaultParagraphFont"/>
    <w:link w:val="5"/>
    <w:qFormat/>
    <w:rPr>
      <w:rFonts w:eastAsiaTheme="majorEastAsia" w:cstheme="majorBidi"/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84BBB-3F68-4BD9-9BD1-BD0B75B2A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Ikbal Hidayat Pratama</dc:creator>
  <cp:keywords/>
  <dc:description/>
  <cp:lastModifiedBy>malas ngedit</cp:lastModifiedBy>
  <cp:revision>12</cp:revision>
  <cp:lastPrinted>2026-09-22T08:51:00Z</cp:lastPrinted>
  <dcterms:created xsi:type="dcterms:W3CDTF">2026-08-26T07:29:00Z</dcterms:created>
  <dcterms:modified xsi:type="dcterms:W3CDTF">2026-09-22T10:22:00Z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1057-12.1.0.26880</vt:lpwstr>
  </property>
  <property fmtid="{D5CDD505-2E9C-101B-9397-08002B2CF9AE}" pid="3" name="ICV">
    <vt:lpwstr>8BF39A34700347BA8B8F2007B00C81F2_13</vt:lpwstr>
  </property>
  <property fmtid="{D5CDD505-2E9C-101B-9397-08002B2CF9AE}" pid="4" name="KSOTemplateDocerSaveRecord">
    <vt:lpwstr>eyJoZGlkIjoiYzRiMDY1ZDEwYmNmN2U0MTk5MDMxOWU3NDA3ZDg1OTYifQ==</vt:lpwstr>
  </property>
  <property fmtid="{D5CDD505-2E9C-101B-9397-08002B2CF9AE}" pid="5" name="_DocHome">
    <vt:i4>190045420</vt:i4>
  </property>
  <property fmtid="{D5CDD505-2E9C-101B-9397-08002B2CF9AE}" pid="6" name="Mendeley Recent Style Id 0_1">
    <vt:lpwstr>http://www.zotero.org/styles/apa</vt:lpwstr>
  </property>
  <property fmtid="{D5CDD505-2E9C-101B-9397-08002B2CF9AE}" pid="7" name="Mendeley Recent Style Name 0_1">
    <vt:lpwstr>APA Style 7th edition</vt:lpwstr>
  </property>
  <property fmtid="{D5CDD505-2E9C-101B-9397-08002B2CF9AE}" pid="8" name="Mendeley Recent Style Id 1_1">
    <vt:lpwstr>http://www.zotero.org/styles/apa-6th-edition</vt:lpwstr>
  </property>
  <property fmtid="{D5CDD505-2E9C-101B-9397-08002B2CF9AE}" pid="9" name="Mendeley Recent Style Name 1_1">
    <vt:lpwstr>American Psychological Association 6th edition</vt:lpwstr>
  </property>
  <property fmtid="{D5CDD505-2E9C-101B-9397-08002B2CF9AE}" pid="10" name="Mendeley Recent Style Id 2_1">
    <vt:lpwstr>http://www.zotero.org/styles/chicago-notes-bibliography-16th-edition</vt:lpwstr>
  </property>
  <property fmtid="{D5CDD505-2E9C-101B-9397-08002B2CF9AE}" pid="11" name="Mendeley Recent Style Name 2_1">
    <vt:lpwstr>Chicago Manual of Style 16th edition (notes and bibliography)</vt:lpwstr>
  </property>
  <property fmtid="{D5CDD505-2E9C-101B-9397-08002B2CF9AE}" pid="12" name="Mendeley Recent Style Id 3_1">
    <vt:lpwstr>http://www.zotero.org/styles/chicago-fullnote-bibliography</vt:lpwstr>
  </property>
  <property fmtid="{D5CDD505-2E9C-101B-9397-08002B2CF9AE}" pid="13" name="Mendeley Recent Style Name 3_1">
    <vt:lpwstr>Chicago Manual of Style 17th edition (full note)</vt:lpwstr>
  </property>
  <property fmtid="{D5CDD505-2E9C-101B-9397-08002B2CF9AE}" pid="14" name="Mendeley Recent Style Id 4_1">
    <vt:lpwstr>https://csl.mendeley.com/styles/790363421/chicago-fullnote-bibliography-with-ibid-2</vt:lpwstr>
  </property>
  <property fmtid="{D5CDD505-2E9C-101B-9397-08002B2CF9AE}" pid="15" name="Mendeley Recent Style Name 4_1">
    <vt:lpwstr>Chicago Manual of Style 17th edition (full note, with Ibid. Op Cit Loc CIt) </vt:lpwstr>
  </property>
  <property fmtid="{D5CDD505-2E9C-101B-9397-08002B2CF9AE}" pid="16" name="Mendeley Recent Style Id 5_1">
    <vt:lpwstr>http://www.zotero.org/styles/harvard-cite-them-right</vt:lpwstr>
  </property>
  <property fmtid="{D5CDD505-2E9C-101B-9397-08002B2CF9AE}" pid="17" name="Mendeley Recent Style Name 5_1">
    <vt:lpwstr>Cite Them Right 12th edition (author-date/Harvard)</vt:lpwstr>
  </property>
  <property fmtid="{D5CDD505-2E9C-101B-9397-08002B2CF9AE}" pid="18" name="Mendeley Recent Style Id 6_1">
    <vt:lpwstr>http://www.zotero.org/styles/harvard1</vt:lpwstr>
  </property>
  <property fmtid="{D5CDD505-2E9C-101B-9397-08002B2CF9AE}" pid="19" name="Mendeley Recent Style Name 6_1">
    <vt:lpwstr>Harvard reference format 1 (deprecated)</vt:lpwstr>
  </property>
  <property fmtid="{D5CDD505-2E9C-101B-9397-08002B2CF9AE}" pid="20" name="Mendeley Recent Style Id 7_1">
    <vt:lpwstr>http://www.zotero.org/styles/nature</vt:lpwstr>
  </property>
  <property fmtid="{D5CDD505-2E9C-101B-9397-08002B2CF9AE}" pid="21" name="Mendeley Recent Style Name 7_1">
    <vt:lpwstr>Nature</vt:lpwstr>
  </property>
  <property fmtid="{D5CDD505-2E9C-101B-9397-08002B2CF9AE}" pid="22" name="Mendeley Recent Style Id 8_1">
    <vt:lpwstr>http://www.zotero.org/styles/turabian-fullnote-bibliography</vt:lpwstr>
  </property>
  <property fmtid="{D5CDD505-2E9C-101B-9397-08002B2CF9AE}" pid="23" name="Mendeley Recent Style Name 8_1">
    <vt:lpwstr>Turabian 8th edition (full note)</vt:lpwstr>
  </property>
  <property fmtid="{D5CDD505-2E9C-101B-9397-08002B2CF9AE}" pid="24" name="Mendeley Recent Style Id 9_1">
    <vt:lpwstr>http://www.zotero.org/styles/vancouver-superscript</vt:lpwstr>
  </property>
  <property fmtid="{D5CDD505-2E9C-101B-9397-08002B2CF9AE}" pid="25" name="Mendeley Recent Style Name 9_1">
    <vt:lpwstr>Vancouver (superscript)</vt:lpwstr>
  </property>
  <property fmtid="{D5CDD505-2E9C-101B-9397-08002B2CF9AE}" pid="26" name="Mendeley Document_1">
    <vt:lpwstr>True</vt:lpwstr>
  </property>
  <property fmtid="{D5CDD505-2E9C-101B-9397-08002B2CF9AE}" pid="27" name="Mendeley Unique User Id_1">
    <vt:lpwstr>668156d5-6d74-3c4f-9f23-ed1cf6c95075</vt:lpwstr>
  </property>
  <property fmtid="{D5CDD505-2E9C-101B-9397-08002B2CF9AE}" pid="28" name="Mendeley Citation Style_1">
    <vt:lpwstr>http://www.zotero.org/styles/apa-6th-edition</vt:lpwstr>
  </property>
</Properties>
</file>