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23DCF" w14:textId="77777777" w:rsidR="002F6990" w:rsidRPr="002F6990" w:rsidRDefault="002F6990" w:rsidP="002F6990">
      <w:pPr>
        <w:spacing w:line="360" w:lineRule="auto"/>
        <w:jc w:val="center"/>
        <w:outlineLvl w:val="0"/>
        <w:rPr>
          <w:rFonts w:ascii="Times New Roman" w:hAnsi="Times New Roman" w:cs="Times New Roman"/>
          <w:b/>
          <w:bCs/>
        </w:rPr>
      </w:pPr>
      <w:bookmarkStart w:id="0" w:name="_Toc234314570"/>
      <w:r w:rsidRPr="002F6990">
        <w:rPr>
          <w:rFonts w:ascii="Times New Roman" w:hAnsi="Times New Roman" w:cs="Times New Roman"/>
          <w:b/>
          <w:bCs/>
        </w:rPr>
        <w:t xml:space="preserve">CHAPTER I </w:t>
      </w:r>
      <w:r w:rsidRPr="002F6990">
        <w:rPr>
          <w:rFonts w:ascii="Times New Roman" w:hAnsi="Times New Roman" w:cs="Times New Roman"/>
          <w:b/>
          <w:bCs/>
        </w:rPr>
        <w:br/>
        <w:t>INTRODUCTION</w:t>
      </w:r>
      <w:bookmarkEnd w:id="0"/>
    </w:p>
    <w:p w14:paraId="7E29FC59" w14:textId="77777777" w:rsidR="002F6990" w:rsidRPr="002F6990" w:rsidRDefault="002F6990" w:rsidP="002F6990">
      <w:pPr>
        <w:spacing w:line="360" w:lineRule="auto"/>
        <w:ind w:firstLine="720"/>
        <w:jc w:val="both"/>
        <w:rPr>
          <w:rFonts w:ascii="Times New Roman" w:hAnsi="Times New Roman" w:cs="Times New Roman"/>
        </w:rPr>
      </w:pPr>
      <w:r w:rsidRPr="002F6990">
        <w:rPr>
          <w:rFonts w:ascii="Times New Roman" w:hAnsi="Times New Roman" w:cs="Times New Roman"/>
        </w:rPr>
        <w:t>This chapter presents the research description. It involves the background of the study, the statement of the problem, the objective of the study, the scope and limitations, and the significance of the study.</w:t>
      </w:r>
    </w:p>
    <w:p w14:paraId="2BC2CD7B" w14:textId="77777777" w:rsidR="002F6990" w:rsidRPr="002F6990" w:rsidRDefault="002F6990" w:rsidP="002F6990">
      <w:pPr>
        <w:spacing w:after="0" w:line="360" w:lineRule="auto"/>
        <w:ind w:left="720" w:hanging="360"/>
        <w:contextualSpacing/>
        <w:jc w:val="both"/>
        <w:outlineLvl w:val="1"/>
        <w:rPr>
          <w:rFonts w:ascii="Times New Roman" w:hAnsi="Times New Roman" w:cs="Times New Roman"/>
          <w:b/>
          <w:bCs/>
        </w:rPr>
      </w:pPr>
      <w:bookmarkStart w:id="1" w:name="_Toc234314571"/>
      <w:r w:rsidRPr="002F6990">
        <w:rPr>
          <w:rFonts w:ascii="Times New Roman" w:hAnsi="Times New Roman" w:cs="Times New Roman"/>
          <w:b/>
          <w:bCs/>
        </w:rPr>
        <w:t>Background of The Study</w:t>
      </w:r>
      <w:bookmarkEnd w:id="1"/>
    </w:p>
    <w:p w14:paraId="6B51B7EE"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Writing in English as a Foreign Language is one of the most demanding language skills because learners must transform ideas into grammatically acceptable written forms </w:t>
      </w:r>
      <w:sdt>
        <w:sdtPr>
          <w:rPr>
            <w:rFonts w:ascii="Times New Roman" w:hAnsi="Times New Roman" w:cs="Times New Roman"/>
            <w:color w:val="000000"/>
          </w:rPr>
          <w:tag w:val="MENDELEY_CITATION_v3_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"/>
          <w:id w:val="-801760431"/>
          <w:placeholder>
            <w:docPart w:val="09E9B5085A4E429991D32B89173DFCE2"/>
          </w:placeholder>
        </w:sdtPr>
        <w:sdtContent>
          <w:r w:rsidRPr="002F6990">
            <w:rPr>
              <w:rFonts w:ascii="Times New Roman" w:hAnsi="Times New Roman" w:cs="Times New Roman"/>
              <w:color w:val="000000"/>
            </w:rPr>
            <w:t>(Brown, 2000; Corder, 1981)</w:t>
          </w:r>
        </w:sdtContent>
      </w:sdt>
      <w:r w:rsidRPr="002F6990">
        <w:rPr>
          <w:rFonts w:ascii="Times New Roman" w:hAnsi="Times New Roman" w:cs="Times New Roman"/>
        </w:rPr>
        <w:t xml:space="preserve">. In recount text writing, this challenge becomes more visible because students are required to tell past experiences in chronological order while also using appropriate past tense forms, sentence patterns, and cohesive devices </w:t>
      </w:r>
      <w:sdt>
        <w:sdtPr>
          <w:rPr>
            <w:rFonts w:ascii="Times New Roman" w:hAnsi="Times New Roman" w:cs="Times New Roman"/>
            <w:color w:val="000000"/>
          </w:rPr>
          <w:tag w:val="MENDELEY_CITATION_v3_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"/>
          <w:id w:val="1484207751"/>
          <w:placeholder>
            <w:docPart w:val="09E9B5085A4E429991D32B89173DFCE2"/>
          </w:placeholder>
        </w:sdtPr>
        <w:sdtContent>
          <w:r w:rsidRPr="002F6990">
            <w:rPr>
              <w:rFonts w:ascii="Times New Roman" w:hAnsi="Times New Roman" w:cs="Times New Roman"/>
              <w:color w:val="000000"/>
            </w:rPr>
            <w:t>(Nadia, 2024; Poejilestari, 2020)</w:t>
          </w:r>
        </w:sdtContent>
      </w:sdt>
      <w:r w:rsidRPr="002F6990">
        <w:rPr>
          <w:rFonts w:ascii="Times New Roman" w:hAnsi="Times New Roman" w:cs="Times New Roman"/>
        </w:rPr>
        <w:t xml:space="preserve">. </w:t>
      </w:r>
    </w:p>
    <w:p w14:paraId="390A13E8"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The problem is not merely that students have limited vocabulary, but that they must control word formation and sentence construction at the same time </w:t>
      </w:r>
      <w:sdt>
        <w:sdtPr>
          <w:rPr>
            <w:rFonts w:ascii="Times New Roman" w:hAnsi="Times New Roman" w:cs="Times New Roman"/>
            <w:color w:val="000000"/>
          </w:rPr>
          <w:tag w:val="MENDELEY_CITATION_v3_eyJjaXRhdGlvbklEIjoiTUVOREVMRVlfQ0lUQVRJT05fYmNiZmJjYTMtYzU0OS00ZGFiLTlmNWYtODA5YzlhYTQ4NDVjIiwicHJvcGVydGllcyI6eyJub3RlSW5kZXgiOjB9LCJpc0VkaXRlZCI6ZmFsc2UsIm1hbnVhbE92ZXJyaWRlIjp7ImlzTWFudWFsbHlPdmVycmlkZGVuIjpmYWxzZSwiY2l0ZXByb2NUZXh0IjoiKEZyb21raW4gZXQgYWwuLCAyMDE4OyBZdWxlLCA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"/>
          <w:id w:val="-2022224780"/>
          <w:placeholder>
            <w:docPart w:val="09E9B5085A4E429991D32B89173DFCE2"/>
          </w:placeholder>
        </w:sdtPr>
        <w:sdtContent>
          <w:r w:rsidRPr="002F6990">
            <w:rPr>
              <w:rFonts w:ascii="Times New Roman" w:hAnsi="Times New Roman" w:cs="Times New Roman"/>
              <w:color w:val="000000"/>
            </w:rPr>
            <w:t>(Fromkin et al., 2018; Yule, 2020)</w:t>
          </w:r>
        </w:sdtContent>
      </w:sdt>
      <w:r w:rsidRPr="002F6990">
        <w:rPr>
          <w:rFonts w:ascii="Times New Roman" w:hAnsi="Times New Roman" w:cs="Times New Roman"/>
        </w:rPr>
        <w:t xml:space="preserve">. When learners write sentences such as ‘I go to school yesterday’ or ‘She studying English last night’, the errors reveal difficulties in using English morphology and syntax accurately. Such errors are a natural part of language development and provide valuable information about learners' interlanguage systems </w:t>
      </w:r>
      <w:sdt>
        <w:sdtPr>
          <w:rPr>
            <w:rFonts w:ascii="Times New Roman" w:hAnsi="Times New Roman" w:cs="Times New Roman"/>
            <w:color w:val="000000"/>
          </w:rPr>
          <w:tag w:val="MENDELEY_CITATION_v3_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"/>
          <w:id w:val="-1737154343"/>
          <w:placeholder>
            <w:docPart w:val="09E9B5085A4E429991D32B89173DFCE2"/>
          </w:placeholder>
        </w:sdtPr>
        <w:sdtContent>
          <w:r w:rsidRPr="002F6990">
            <w:rPr>
              <w:rFonts w:ascii="Times New Roman" w:hAnsi="Times New Roman" w:cs="Times New Roman"/>
              <w:color w:val="000000"/>
            </w:rPr>
            <w:t>(Ellis, 1997)</w:t>
          </w:r>
        </w:sdtContent>
      </w:sdt>
      <w:r w:rsidRPr="002F6990">
        <w:rPr>
          <w:rFonts w:ascii="Times New Roman" w:hAnsi="Times New Roman" w:cs="Times New Roman"/>
          <w:color w:val="000000"/>
        </w:rPr>
        <w:t xml:space="preserve"> </w:t>
      </w:r>
      <w:r w:rsidRPr="002F6990">
        <w:rPr>
          <w:rFonts w:ascii="Times New Roman" w:hAnsi="Times New Roman" w:cs="Times New Roman"/>
        </w:rPr>
        <w:t>(Selinker, 1992).  Learner errors are also treated as evidence of developing competence in second language acquisition because they reveal systematic stages in interlanguage development (Corder, 1967; Gass &amp; Selinker, 2008; Lightbown &amp; Spada, 2013; Saville-Troike, 2012). The interlanguage perspective also clarifies that learner language has its own temporary system during development (Selinker, 1972).</w:t>
      </w:r>
    </w:p>
    <w:p w14:paraId="52AA7B3B"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The theoretical problem underlying this study is that many error analysis studies classify learner errors directly into surface categories without first separating the linguistic area of the error </w:t>
      </w:r>
      <w:sdt>
        <w:sdtPr>
          <w:rPr>
            <w:rFonts w:ascii="Times New Roman" w:hAnsi="Times New Roman" w:cs="Times New Roman"/>
            <w:color w:val="000000"/>
          </w:rPr>
          <w:tag w:val="MENDELEY_CITATION_v3_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"/>
          <w:id w:val="-412553456"/>
          <w:placeholder>
            <w:docPart w:val="09E9B5085A4E429991D32B89173DFCE2"/>
          </w:placeholder>
        </w:sdtPr>
        <w:sdtContent>
          <w:r w:rsidRPr="002F6990">
            <w:rPr>
              <w:rFonts w:ascii="Times New Roman" w:hAnsi="Times New Roman" w:cs="Times New Roman"/>
              <w:color w:val="000000"/>
            </w:rPr>
            <w:t>(Corder, 1981; Saputra, 2022)</w:t>
          </w:r>
        </w:sdtContent>
      </w:sdt>
      <w:r w:rsidRPr="002F6990">
        <w:rPr>
          <w:rFonts w:ascii="Times New Roman" w:hAnsi="Times New Roman" w:cs="Times New Roman"/>
          <w:color w:val="000000"/>
        </w:rPr>
        <w:t xml:space="preserve">. </w:t>
      </w:r>
      <w:r w:rsidRPr="002F6990">
        <w:rPr>
          <w:rFonts w:ascii="Times New Roman" w:hAnsi="Times New Roman" w:cs="Times New Roman"/>
        </w:rPr>
        <w:t xml:space="preserve">Surface Strategy Taxonomy is useful for classifying whether an error is omission, addition, misformation, or misordering, but it does not by itself explain whether an error belongs to morphology or syntax </w:t>
      </w:r>
      <w:sdt>
        <w:sdtPr>
          <w:rPr>
            <w:rFonts w:ascii="Times New Roman" w:hAnsi="Times New Roman" w:cs="Times New Roman"/>
            <w:color w:val="000000"/>
          </w:rPr>
          <w:tag w:val="MENDELEY_CITATION_v3_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V9XX0="/>
          <w:id w:val="271049424"/>
          <w:placeholder>
            <w:docPart w:val="09E9B5085A4E429991D32B89173DFCE2"/>
          </w:placeholder>
        </w:sdtPr>
        <w:sdtContent>
          <w:r w:rsidRPr="002F6990">
            <w:rPr>
              <w:rFonts w:ascii="Times New Roman" w:hAnsi="Times New Roman" w:cs="Times New Roman"/>
              <w:color w:val="000000"/>
            </w:rPr>
            <w:t>(Dulay et al., 1982; Yule, 2020)</w:t>
          </w:r>
        </w:sdtContent>
      </w:sdt>
      <w:r w:rsidRPr="002F6990">
        <w:rPr>
          <w:rFonts w:ascii="Times New Roman" w:hAnsi="Times New Roman" w:cs="Times New Roman"/>
        </w:rPr>
        <w:t xml:space="preserve">. For this reason, this study adopts a two-stage analytical model. The first stage uses George Yule's explanation of morphology and syntax to determine whether the error affects word formation or sentence structure. The second stage uses Surface Strategy Taxonomy by Heidi Dulay, Marina Burt, and Stephen David Krashen to classify the visible form of the error </w:t>
      </w:r>
      <w:sdt>
        <w:sdtPr>
          <w:rPr>
            <w:rFonts w:ascii="Times New Roman" w:hAnsi="Times New Roman" w:cs="Times New Roman"/>
            <w:color w:val="000000"/>
          </w:rPr>
          <w:tag w:val="MENDELEY_CITATION_v3_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"/>
          <w:id w:val="1114257784"/>
          <w:placeholder>
            <w:docPart w:val="09E9B5085A4E429991D32B89173DFCE2"/>
          </w:placeholder>
        </w:sdtPr>
        <w:sdtContent>
          <w:r w:rsidRPr="002F6990">
            <w:rPr>
              <w:rFonts w:ascii="Times New Roman" w:hAnsi="Times New Roman" w:cs="Times New Roman"/>
              <w:color w:val="000000"/>
            </w:rPr>
            <w:t xml:space="preserve">(Dulay et al., 1982; Yule, </w:t>
          </w:r>
          <w:r w:rsidRPr="002F6990">
            <w:rPr>
              <w:rFonts w:ascii="Times New Roman" w:hAnsi="Times New Roman" w:cs="Times New Roman"/>
              <w:color w:val="000000"/>
            </w:rPr>
            <w:lastRenderedPageBreak/>
            <w:t>2020)</w:t>
          </w:r>
        </w:sdtContent>
      </w:sdt>
      <w:r w:rsidRPr="002F6990">
        <w:rPr>
          <w:rFonts w:ascii="Times New Roman" w:hAnsi="Times New Roman" w:cs="Times New Roman"/>
        </w:rPr>
        <w:t>. This position is consistent with non-contrastive error analysis, which views learner errors as internally patterned rather than merely caused by the first language (Richards, 1971; Richards, 1974; James, 1998).</w:t>
      </w:r>
    </w:p>
    <w:p w14:paraId="71465900"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Recent studies have shown that English as a Foreign Language learners frequently produce grammatical errors in writing. Research on recount texts often reports problems in the use of past tense, verb forms, singular and plural nouns, articles, auxiliary verbs, subject and verb agreement, word order, and sentence structure. These findings indicate that learners' written production can be examined through the relationship between morphology and syntax. Recount texts are particularly suitable for such analysis because they require the use of past tense verbs, action verbs, time expressions, chronological connectors, and coherent sentence sequences. Therefore, recount writing provides a rich source of data for studying how students handle English word forms and sentence structures </w:t>
      </w:r>
      <w:sdt>
        <w:sdtPr>
          <w:rPr>
            <w:rFonts w:ascii="Times New Roman" w:hAnsi="Times New Roman" w:cs="Times New Roman"/>
            <w:color w:val="000000"/>
          </w:rPr>
          <w:tag w:val="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"/>
          <w:id w:val="99069540"/>
          <w:placeholder>
            <w:docPart w:val="09E9B5085A4E429991D32B89173DFCE2"/>
          </w:placeholder>
        </w:sdtPr>
        <w:sdtContent>
          <w:r w:rsidRPr="002F6990">
            <w:rPr>
              <w:rFonts w:ascii="Times New Roman" w:hAnsi="Times New Roman" w:cs="Times New Roman"/>
              <w:color w:val="000000"/>
            </w:rPr>
            <w:t>(Azis, 2021; Nadia, 2024; Poejilestari, 2020)</w:t>
          </w:r>
        </w:sdtContent>
      </w:sdt>
      <w:r w:rsidRPr="002F6990">
        <w:rPr>
          <w:rFonts w:ascii="Times New Roman" w:hAnsi="Times New Roman" w:cs="Times New Roman"/>
        </w:rPr>
        <w:t>.</w:t>
      </w:r>
    </w:p>
    <w:p w14:paraId="32D15BA6"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Previous research has also used Surface Strategy Taxonomy to analyze students' grammatical errors </w:t>
      </w:r>
      <w:sdt>
        <w:sdtPr>
          <w:rPr>
            <w:rFonts w:ascii="Times New Roman" w:hAnsi="Times New Roman" w:cs="Times New Roman"/>
            <w:color w:val="000000"/>
          </w:rPr>
          <w:tag w:val="MENDELEY_CITATION_v3_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"/>
          <w:id w:val="-544443694"/>
          <w:placeholder>
            <w:docPart w:val="09E9B5085A4E429991D32B89173DFCE2"/>
          </w:placeholder>
        </w:sdtPr>
        <w:sdtContent>
          <w:r w:rsidRPr="002F6990">
            <w:rPr>
              <w:rFonts w:ascii="Times New Roman" w:hAnsi="Times New Roman" w:cs="Times New Roman"/>
              <w:color w:val="000000"/>
            </w:rPr>
            <w:t>(Saputra, 2022)</w:t>
          </w:r>
        </w:sdtContent>
      </w:sdt>
      <w:r w:rsidRPr="002F6990">
        <w:rPr>
          <w:rFonts w:ascii="Times New Roman" w:hAnsi="Times New Roman" w:cs="Times New Roman"/>
        </w:rPr>
        <w:t xml:space="preserve">. Such studies have commonly found that misformation and omission appear frequently in students' writing, especially when learners struggle with tense markers, auxiliary verbs, articles, and sentence elements </w:t>
      </w:r>
      <w:sdt>
        <w:sdtPr>
          <w:rPr>
            <w:rFonts w:ascii="Times New Roman" w:hAnsi="Times New Roman" w:cs="Times New Roman"/>
            <w:color w:val="000000"/>
          </w:rPr>
          <w:tag w:val="MENDELEY_CITATION_v3_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"/>
          <w:id w:val="1138220409"/>
          <w:placeholder>
            <w:docPart w:val="09E9B5085A4E429991D32B89173DFCE2"/>
          </w:placeholder>
        </w:sdtPr>
        <w:sdtContent>
          <w:r w:rsidRPr="002F6990">
            <w:rPr>
              <w:rFonts w:ascii="Times New Roman" w:hAnsi="Times New Roman" w:cs="Times New Roman"/>
              <w:color w:val="000000"/>
            </w:rPr>
            <w:t>(Nadia, 2024; Poejilestari, 2020)</w:t>
          </w:r>
        </w:sdtContent>
      </w:sdt>
      <w:r w:rsidRPr="002F6990">
        <w:rPr>
          <w:rFonts w:ascii="Times New Roman" w:hAnsi="Times New Roman" w:cs="Times New Roman"/>
        </w:rPr>
        <w:t xml:space="preserve">. However, the use of Surface Strategy Taxonomy alone may create an analytical gap. For example, the sentence ‘I did not went to school’ can be classified as addition because the learner adds a past form after did not. At the same time, it is also a morphological error because the problem concerns the form of the verb. Without a prior morphological and syntactical distinction, the analysis may explain the surface form of the error but not the linguistic area affected by the error </w:t>
      </w:r>
      <w:sdt>
        <w:sdtPr>
          <w:rPr>
            <w:rFonts w:ascii="Times New Roman" w:hAnsi="Times New Roman" w:cs="Times New Roman"/>
            <w:color w:val="000000"/>
          </w:rPr>
          <w:tag w:val="MENDELEY_CITATION_v3_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"/>
          <w:id w:val="390009604"/>
          <w:placeholder>
            <w:docPart w:val="09E9B5085A4E429991D32B89173DFCE2"/>
          </w:placeholder>
        </w:sdtPr>
        <w:sdtContent>
          <w:r w:rsidRPr="002F6990">
            <w:rPr>
              <w:rFonts w:ascii="Times New Roman" w:hAnsi="Times New Roman" w:cs="Times New Roman"/>
              <w:color w:val="000000"/>
            </w:rPr>
            <w:t>(Dulay et al., 1982; Yule, 2020)</w:t>
          </w:r>
        </w:sdtContent>
      </w:sdt>
      <w:r w:rsidRPr="002F6990">
        <w:rPr>
          <w:rFonts w:ascii="Times New Roman" w:hAnsi="Times New Roman" w:cs="Times New Roman"/>
        </w:rPr>
        <w:t>.</w:t>
      </w:r>
    </w:p>
    <w:p w14:paraId="24B5B284"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Studies on morphology and syntax in learner writing provide an important foundation for this article. Morphological analysis concerns the forms of words and morphemes, including tense markers, plural markers, possessive markers, and other inflectional forms. Syntactical analysis concerns the arrangement of words into phrases, clauses, and sentences. These two linguistic areas are related, but they are not identical. A wrong verb form may be morphological, while a wrong arrangement of auxiliary and subject may be syntactical. Therefore, a study that claims to analyze morphological and syntactical errors must provide a theoretical basis for distinguishing these two areas before applying an error taxonomy </w:t>
      </w:r>
      <w:sdt>
        <w:sdtPr>
          <w:rPr>
            <w:rFonts w:ascii="Times New Roman" w:hAnsi="Times New Roman" w:cs="Times New Roman"/>
            <w:color w:val="000000"/>
          </w:rPr>
          <w:tag w:val="MENDELEY_CITATION_v3_eyJjaXRhdGlvbklEIjoiTUVOREVMRVlfQ0lUQVRJT05fYTI0NjM2YmYtYzljZi00YTRmLTk2YWMtZDJjZTczYzkzZDViIiwicHJvcGVydGllcyI6eyJub3RlSW5kZXgiOjB9LCJpc0VkaXRlZCI6ZmFsc2UsIm1hbnVhbE92ZXJyaWRlIjp7ImlzTWFudWFsbHlPdmVycmlkZGVuIjpmYWxzZSwiY2l0ZXByb2NUZXh0IjoiKEZyb21raW4gZXQgYWwuLCAyMDE4OyBZdWxlLCA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"/>
          <w:id w:val="1763104443"/>
          <w:placeholder>
            <w:docPart w:val="09E9B5085A4E429991D32B89173DFCE2"/>
          </w:placeholder>
        </w:sdtPr>
        <w:sdtContent>
          <w:r w:rsidRPr="002F6990">
            <w:rPr>
              <w:rFonts w:ascii="Times New Roman" w:hAnsi="Times New Roman" w:cs="Times New Roman"/>
              <w:color w:val="000000"/>
            </w:rPr>
            <w:t>(Fromkin et al., 2018; Yule, 2020)</w:t>
          </w:r>
        </w:sdtContent>
      </w:sdt>
      <w:r w:rsidRPr="002F6990">
        <w:rPr>
          <w:rFonts w:ascii="Times New Roman" w:hAnsi="Times New Roman" w:cs="Times New Roman"/>
        </w:rPr>
        <w:t xml:space="preserve">. Linguistic descriptions of word structure and sentence structure are therefore necessary before an error taxonomy is applied to student writing </w:t>
      </w:r>
      <w:sdt>
        <w:sdtPr>
          <w:rPr>
            <w:rFonts w:ascii="Times New Roman" w:hAnsi="Times New Roman" w:cs="Times New Roman"/>
            <w:color w:val="000000"/>
          </w:rPr>
          <w:tag w:val="MENDELEY_CITATION_v3_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"/>
          <w:id w:val="1368871823"/>
          <w:placeholder>
            <w:docPart w:val="CA798048786F43268D0060C91CEB6399"/>
          </w:placeholder>
        </w:sdtPr>
        <w:sdtContent>
          <w:r w:rsidRPr="002F6990">
            <w:rPr>
              <w:rFonts w:ascii="Times New Roman" w:hAnsi="Times New Roman" w:cs="Times New Roman"/>
              <w:color w:val="000000"/>
            </w:rPr>
            <w:t>(Fromkin et al., 2018; Yule, 2020)</w:t>
          </w:r>
        </w:sdtContent>
      </w:sdt>
      <w:r w:rsidRPr="002F6990">
        <w:rPr>
          <w:rFonts w:ascii="Times New Roman" w:hAnsi="Times New Roman" w:cs="Times New Roman"/>
        </w:rPr>
        <w:t>.</w:t>
      </w:r>
    </w:p>
    <w:p w14:paraId="698E492B"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The gap this study addresses is the need for a clearer analytical bridge between linguistic theory and error classification. Some previous studies identify grammatical errors in general, while others classify errors using the Surface Strategy Taxonomy. The present study combines both directions by using George Yule's morphology and syntax as the foundation for identifying the linguistic area of the error and Surface Strategy Taxonomy as the foundation for classifying the form of the error. This combination prevents the analysis from treating all errors as the same type of grammatical deviation. It also allows the researcher to show whether learners' problems are more dominant at the level of word formation or sentence structure </w:t>
      </w:r>
      <w:sdt>
        <w:sdtPr>
          <w:rPr>
            <w:rFonts w:ascii="Times New Roman" w:hAnsi="Times New Roman" w:cs="Times New Roman"/>
            <w:color w:val="000000"/>
          </w:rPr>
          <w:tag w:val="MENDELEY_CITATION_v3_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"/>
          <w:id w:val="-1058707078"/>
          <w:placeholder>
            <w:docPart w:val="09E9B5085A4E429991D32B89173DFCE2"/>
          </w:placeholder>
        </w:sdtPr>
        <w:sdtContent>
          <w:r w:rsidRPr="002F6990">
            <w:rPr>
              <w:rFonts w:ascii="Times New Roman" w:hAnsi="Times New Roman" w:cs="Times New Roman"/>
              <w:color w:val="000000"/>
            </w:rPr>
            <w:t>(Dulay et al., 1982; Saputra, 2022; Yule, 2020)</w:t>
          </w:r>
        </w:sdtContent>
      </w:sdt>
      <w:r w:rsidRPr="002F6990">
        <w:rPr>
          <w:rFonts w:ascii="Times New Roman" w:hAnsi="Times New Roman" w:cs="Times New Roman"/>
        </w:rPr>
        <w:t>.</w:t>
      </w:r>
    </w:p>
    <w:p w14:paraId="1299E0F3"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The empirical gap also appears in the context of writing recount texts. Recount texts have distinctive linguistic features, particularly the use of the past tense and a chronological sequence. Because students often write about personal experiences, the genre requires them to use verbs that refer to past actions and sentences that connect events logically. If students fail to use past-tense forms, plural markers, auxiliary verbs, or correct word order, their recount texts become less accurate and less effective. A two-stage error analysis can therefore provide more precise information for teachers because it shows both the linguistic area and the surface category of the error </w:t>
      </w:r>
      <w:sdt>
        <w:sdtPr>
          <w:rPr>
            <w:rFonts w:ascii="Times New Roman" w:hAnsi="Times New Roman" w:cs="Times New Roman"/>
            <w:color w:val="000000"/>
          </w:rPr>
          <w:tag w:val="MENDELEY_CITATION_v3_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"/>
          <w:id w:val="524679226"/>
          <w:placeholder>
            <w:docPart w:val="09E9B5085A4E429991D32B89173DFCE2"/>
          </w:placeholder>
        </w:sdtPr>
        <w:sdtContent>
          <w:r w:rsidRPr="002F6990">
            <w:rPr>
              <w:rFonts w:ascii="Times New Roman" w:hAnsi="Times New Roman" w:cs="Times New Roman"/>
              <w:color w:val="000000"/>
            </w:rPr>
            <w:t>(Nadia, 2024; Poejilestari, 2020)</w:t>
          </w:r>
        </w:sdtContent>
      </w:sdt>
      <w:r w:rsidRPr="002F6990">
        <w:rPr>
          <w:rFonts w:ascii="Times New Roman" w:hAnsi="Times New Roman" w:cs="Times New Roman"/>
        </w:rPr>
        <w:t>. Genre-based writing studies also show that learners need explicit awareness of how texts are staged, organized, and realized through grammar (Hyland, 2003; Hyland, 2007; Nunan, 2003).</w:t>
      </w:r>
    </w:p>
    <w:p w14:paraId="34577417"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 xml:space="preserve">Based on this gap, the present study addresses two research questions. First, it asks what types of morphological and Syntactical errors are observed in the writing of recount texts by students learning English as a Foreign Language, based on George Yule's principles of morphology and syntax. Surface Strategy Taxonomy. Second, it asks which type of morphological and syntactical error occurs most frequently in students' recount text writing based on Surface Strategy Taxonomy. The novelty of this research lies in its two-stage analytical model: identifying errors as morphological or syntactical before classifying them into omission, addition, misformation, and misordering </w:t>
      </w:r>
      <w:sdt>
        <w:sdtPr>
          <w:rPr>
            <w:rFonts w:ascii="Times New Roman" w:hAnsi="Times New Roman" w:cs="Times New Roman"/>
            <w:color w:val="000000"/>
          </w:rPr>
          <w:tag w:val="MENDELEY_CITATION_v3_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"/>
          <w:id w:val="2121638764"/>
          <w:placeholder>
            <w:docPart w:val="09E9B5085A4E429991D32B89173DFCE2"/>
          </w:placeholder>
        </w:sdtPr>
        <w:sdtContent>
          <w:r w:rsidRPr="002F6990">
            <w:rPr>
              <w:rFonts w:ascii="Times New Roman" w:hAnsi="Times New Roman" w:cs="Times New Roman"/>
              <w:color w:val="000000"/>
            </w:rPr>
            <w:t>(Dulay et al., 1982; Yule, 2020)</w:t>
          </w:r>
        </w:sdtContent>
      </w:sdt>
      <w:r w:rsidRPr="002F6990">
        <w:rPr>
          <w:rFonts w:ascii="Times New Roman" w:hAnsi="Times New Roman" w:cs="Times New Roman"/>
        </w:rPr>
        <w:t>.</w:t>
      </w:r>
    </w:p>
    <w:p w14:paraId="1A0D5779" w14:textId="77777777" w:rsidR="002F6990" w:rsidRPr="002F6990" w:rsidRDefault="002F6990" w:rsidP="002F6990">
      <w:pPr>
        <w:spacing w:after="0" w:line="360" w:lineRule="auto"/>
        <w:ind w:left="720" w:hanging="360"/>
        <w:contextualSpacing/>
        <w:jc w:val="both"/>
        <w:outlineLvl w:val="1"/>
        <w:rPr>
          <w:rFonts w:ascii="Times New Roman" w:hAnsi="Times New Roman" w:cs="Times New Roman"/>
          <w:b/>
          <w:bCs/>
        </w:rPr>
      </w:pPr>
      <w:bookmarkStart w:id="2" w:name="_Toc234314572"/>
      <w:r w:rsidRPr="002F6990">
        <w:rPr>
          <w:rFonts w:ascii="Times New Roman" w:hAnsi="Times New Roman" w:cs="Times New Roman"/>
          <w:b/>
          <w:bCs/>
        </w:rPr>
        <w:t>Statement of The Problems</w:t>
      </w:r>
      <w:bookmarkEnd w:id="2"/>
    </w:p>
    <w:p w14:paraId="0CE16A84" w14:textId="77777777" w:rsidR="002F6990" w:rsidRPr="002F6990" w:rsidRDefault="002F6990" w:rsidP="002F6990">
      <w:pPr>
        <w:spacing w:after="0" w:line="360" w:lineRule="auto"/>
        <w:ind w:left="709" w:firstLine="709"/>
        <w:jc w:val="both"/>
        <w:rPr>
          <w:rFonts w:ascii="Times New Roman" w:hAnsi="Times New Roman" w:cs="Times New Roman"/>
        </w:rPr>
      </w:pPr>
      <w:r w:rsidRPr="002F6990">
        <w:rPr>
          <w:rFonts w:ascii="Times New Roman" w:hAnsi="Times New Roman" w:cs="Times New Roman"/>
        </w:rPr>
        <w:t>Based on the background of the study, the problems of this research are formulated as follows:</w:t>
      </w:r>
    </w:p>
    <w:p w14:paraId="3EC00E37" w14:textId="77777777" w:rsidR="002F6990" w:rsidRPr="002F6990" w:rsidRDefault="002F6990" w:rsidP="002F6990">
      <w:pPr>
        <w:spacing w:after="0" w:line="360" w:lineRule="auto"/>
        <w:ind w:left="709" w:firstLine="720"/>
        <w:jc w:val="both"/>
        <w:rPr>
          <w:rFonts w:ascii="Times New Roman" w:hAnsi="Times New Roman" w:cs="Times New Roman"/>
        </w:rPr>
      </w:pPr>
      <w:r w:rsidRPr="002F6990">
        <w:rPr>
          <w:rFonts w:ascii="Times New Roman" w:hAnsi="Times New Roman" w:cs="Times New Roman"/>
        </w:rPr>
        <w:t>1. What types of morphological and syntactical error are found in English as a Foreign Language students’ recount text writing based on Morphology and Syntax theory and Surface Strategy Taxonomy?</w:t>
      </w:r>
    </w:p>
    <w:p w14:paraId="68EE19A9" w14:textId="77777777" w:rsidR="002F6990" w:rsidRPr="002F6990" w:rsidRDefault="002F6990" w:rsidP="002F6990">
      <w:pPr>
        <w:spacing w:line="360" w:lineRule="auto"/>
        <w:ind w:left="709" w:firstLine="720"/>
        <w:jc w:val="both"/>
        <w:rPr>
          <w:rFonts w:ascii="Times New Roman" w:hAnsi="Times New Roman" w:cs="Times New Roman"/>
        </w:rPr>
      </w:pPr>
      <w:r w:rsidRPr="002F6990">
        <w:rPr>
          <w:rFonts w:ascii="Times New Roman" w:hAnsi="Times New Roman" w:cs="Times New Roman"/>
        </w:rPr>
        <w:t>2. Which type of morphological and syntactical error occurs most frequently in English as a Foreign Language students’recount text writing based on Surface Strategy Taxonomy?</w:t>
      </w:r>
    </w:p>
    <w:p w14:paraId="115B65C1" w14:textId="77777777" w:rsidR="002F6990" w:rsidRPr="002F6990" w:rsidRDefault="002F6990" w:rsidP="002F6990">
      <w:pPr>
        <w:spacing w:after="0" w:line="360" w:lineRule="auto"/>
        <w:ind w:left="720" w:hanging="360"/>
        <w:contextualSpacing/>
        <w:jc w:val="both"/>
        <w:outlineLvl w:val="1"/>
        <w:rPr>
          <w:rFonts w:ascii="Times New Roman" w:hAnsi="Times New Roman" w:cs="Times New Roman"/>
          <w:b/>
          <w:bCs/>
        </w:rPr>
      </w:pPr>
      <w:bookmarkStart w:id="3" w:name="_Toc234314573"/>
      <w:r w:rsidRPr="002F6990">
        <w:rPr>
          <w:rFonts w:ascii="Times New Roman" w:hAnsi="Times New Roman" w:cs="Times New Roman"/>
          <w:b/>
          <w:bCs/>
        </w:rPr>
        <w:t>Objective of The Study</w:t>
      </w:r>
      <w:bookmarkEnd w:id="3"/>
    </w:p>
    <w:p w14:paraId="7A5B4C2A"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The present study analyzes morphological and syntactical errors in English as a Foreign Language (EFL) students' recount text writing. The objectives of the study are as follows:</w:t>
      </w:r>
    </w:p>
    <w:p w14:paraId="1B85EA29"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1. To identify and classify the types of morphological and syntactical errors in EFL students’ recount text writing, utilizing Morphology and Syntax theory as well as the Surface Strategy Taxonomy.</w:t>
      </w:r>
    </w:p>
    <w:p w14:paraId="7B74E6F4" w14:textId="77777777" w:rsidR="002F6990" w:rsidRPr="002F6990" w:rsidRDefault="002F6990" w:rsidP="002F6990">
      <w:pPr>
        <w:spacing w:line="360" w:lineRule="auto"/>
        <w:ind w:left="720" w:firstLine="720"/>
        <w:contextualSpacing/>
        <w:jc w:val="both"/>
        <w:rPr>
          <w:rFonts w:ascii="Times New Roman" w:hAnsi="Times New Roman" w:cs="Times New Roman"/>
        </w:rPr>
      </w:pPr>
      <w:r w:rsidRPr="002F6990">
        <w:rPr>
          <w:rFonts w:ascii="Times New Roman" w:hAnsi="Times New Roman" w:cs="Times New Roman"/>
        </w:rPr>
        <w:t>2. To determine the most frequently occurring types of morphological and syntactical errors in EFL students’ recount text writing according to the Surface Strategy Taxonomy.</w:t>
      </w:r>
    </w:p>
    <w:p w14:paraId="4ECD2A75" w14:textId="77777777" w:rsidR="002F6990" w:rsidRPr="002F6990" w:rsidRDefault="002F6990" w:rsidP="002F6990">
      <w:pPr>
        <w:spacing w:after="0" w:line="360" w:lineRule="auto"/>
        <w:ind w:left="720" w:hanging="360"/>
        <w:contextualSpacing/>
        <w:jc w:val="both"/>
        <w:outlineLvl w:val="1"/>
        <w:rPr>
          <w:rFonts w:ascii="Times New Roman" w:hAnsi="Times New Roman" w:cs="Times New Roman"/>
          <w:b/>
          <w:bCs/>
        </w:rPr>
      </w:pPr>
      <w:bookmarkStart w:id="4" w:name="_Toc234314574"/>
      <w:r w:rsidRPr="002F6990">
        <w:rPr>
          <w:rFonts w:ascii="Times New Roman" w:hAnsi="Times New Roman" w:cs="Times New Roman"/>
          <w:b/>
          <w:bCs/>
        </w:rPr>
        <w:t>Scope and Limitations</w:t>
      </w:r>
      <w:bookmarkEnd w:id="4"/>
    </w:p>
    <w:p w14:paraId="2FE2A23F" w14:textId="77777777" w:rsidR="002F6990" w:rsidRPr="002F6990" w:rsidRDefault="002F6990" w:rsidP="002F6990">
      <w:pPr>
        <w:spacing w:after="0" w:line="360" w:lineRule="auto"/>
        <w:ind w:left="567" w:firstLine="709"/>
        <w:jc w:val="both"/>
        <w:rPr>
          <w:rFonts w:ascii="Times New Roman" w:hAnsi="Times New Roman" w:cs="Times New Roman"/>
        </w:rPr>
      </w:pPr>
      <w:r w:rsidRPr="002F6990">
        <w:rPr>
          <w:rFonts w:ascii="Times New Roman" w:hAnsi="Times New Roman" w:cs="Times New Roman"/>
        </w:rPr>
        <w:t>This study focuses on analyzing morphological and syntactical errors in the written recount texts of English as a Foreign Language (EFL) learners. The analysis is based on George Yule's theory of morphology and syntax to identify the linguistic domain of each error and on the Surface Strategy Taxonomy proposed by Dulay, Burt, and Krashen to classify the errors into omission, addition, misformation, and misordering.</w:t>
      </w:r>
    </w:p>
    <w:p w14:paraId="24771944" w14:textId="77777777" w:rsidR="002F6990" w:rsidRPr="002F6990" w:rsidRDefault="002F6990" w:rsidP="002F6990">
      <w:pPr>
        <w:spacing w:line="360" w:lineRule="auto"/>
        <w:ind w:left="567" w:firstLine="709"/>
        <w:jc w:val="both"/>
        <w:rPr>
          <w:rFonts w:ascii="Times New Roman" w:hAnsi="Times New Roman" w:cs="Times New Roman"/>
        </w:rPr>
      </w:pPr>
      <w:r w:rsidRPr="002F6990">
        <w:rPr>
          <w:rFonts w:ascii="Times New Roman" w:hAnsi="Times New Roman" w:cs="Times New Roman"/>
        </w:rPr>
        <w:t>The data for this study consist of 37 written recount texts produced by Grade X-12 students at SMAN 9 Garut. The analysis is restricted to students' written work and does not address other English language skills such as speaking, listening, or reading. The scope is limited to identifying, classifying, and describing the types and frequencies of morphological and syntactical errors present in the students' writing. The study does not explore the underlying causes of these errors, learners' cognitive processes, or the influence of the students' first language. Consequently, the findings are specific to the participants, the text genre, and the research context, and should not be generalized to all EFL learners.</w:t>
      </w:r>
    </w:p>
    <w:p w14:paraId="0810F908" w14:textId="77777777" w:rsidR="002F6990" w:rsidRPr="002F6990" w:rsidRDefault="002F6990" w:rsidP="002F6990">
      <w:pPr>
        <w:spacing w:after="0" w:line="360" w:lineRule="auto"/>
        <w:ind w:left="720" w:hanging="360"/>
        <w:contextualSpacing/>
        <w:jc w:val="both"/>
        <w:outlineLvl w:val="1"/>
        <w:rPr>
          <w:rFonts w:ascii="Times New Roman" w:hAnsi="Times New Roman" w:cs="Times New Roman"/>
          <w:b/>
          <w:bCs/>
        </w:rPr>
      </w:pPr>
      <w:bookmarkStart w:id="5" w:name="_Toc234314575"/>
      <w:r w:rsidRPr="002F6990">
        <w:rPr>
          <w:rFonts w:ascii="Times New Roman" w:hAnsi="Times New Roman" w:cs="Times New Roman"/>
          <w:b/>
          <w:bCs/>
        </w:rPr>
        <w:t>Significance of The Study</w:t>
      </w:r>
      <w:bookmarkEnd w:id="5"/>
    </w:p>
    <w:p w14:paraId="0E2E6BA5" w14:textId="77777777" w:rsidR="002F6990" w:rsidRPr="002F6990" w:rsidRDefault="002F6990" w:rsidP="002F6990">
      <w:pPr>
        <w:spacing w:line="360" w:lineRule="auto"/>
        <w:ind w:left="720" w:firstLine="720"/>
        <w:jc w:val="both"/>
        <w:rPr>
          <w:rFonts w:ascii="Times New Roman" w:hAnsi="Times New Roman" w:cs="Times New Roman"/>
        </w:rPr>
      </w:pPr>
      <w:r w:rsidRPr="002F6990">
        <w:rPr>
          <w:rFonts w:ascii="Times New Roman" w:hAnsi="Times New Roman" w:cs="Times New Roman"/>
        </w:rPr>
        <w:t>This study aims to offer both theoretical and practical contributions to the field of English language teaching and learning.</w:t>
      </w:r>
    </w:p>
    <w:p w14:paraId="25E45436" w14:textId="77777777" w:rsidR="002F6990" w:rsidRPr="002F6990" w:rsidRDefault="002F6990" w:rsidP="002F6990">
      <w:pPr>
        <w:numPr>
          <w:ilvl w:val="0"/>
          <w:numId w:val="2"/>
        </w:numPr>
        <w:spacing w:line="360" w:lineRule="auto"/>
        <w:contextualSpacing/>
        <w:jc w:val="both"/>
        <w:rPr>
          <w:rFonts w:ascii="Times New Roman" w:hAnsi="Times New Roman" w:cs="Times New Roman"/>
          <w:b/>
          <w:bCs/>
        </w:rPr>
      </w:pPr>
      <w:r w:rsidRPr="002F6990">
        <w:rPr>
          <w:rFonts w:ascii="Times New Roman" w:hAnsi="Times New Roman" w:cs="Times New Roman"/>
          <w:b/>
          <w:bCs/>
        </w:rPr>
        <w:t>Theoretical Significance</w:t>
      </w:r>
    </w:p>
    <w:p w14:paraId="437F6918" w14:textId="77777777" w:rsidR="002F6990" w:rsidRPr="002F6990" w:rsidRDefault="002F6990" w:rsidP="002F6990">
      <w:pPr>
        <w:spacing w:line="360" w:lineRule="auto"/>
        <w:ind w:left="1134" w:firstLine="720"/>
        <w:jc w:val="both"/>
        <w:rPr>
          <w:rFonts w:ascii="Times New Roman" w:hAnsi="Times New Roman" w:cs="Times New Roman"/>
        </w:rPr>
      </w:pPr>
      <w:r w:rsidRPr="002F6990">
        <w:rPr>
          <w:rFonts w:ascii="Times New Roman" w:hAnsi="Times New Roman" w:cs="Times New Roman"/>
        </w:rPr>
        <w:t>Theoretically, this study contributes to the field of English language education, particularly in the area of error analysis. It provides a clearer understanding of morphological and syntactical errors in English as a Foreign Language (EFL) learners’ written recount texts by combining George Yule’s theory of morphology and syntax with the Surface Strategy Taxonomy proposed by Dulay, Burt, and Krashen. The findings are expected to enrich previous studies on error analysis and serve as a reference for future researchers interested in morphology, syntax, and EFL writing.</w:t>
      </w:r>
    </w:p>
    <w:p w14:paraId="09EF9085" w14:textId="77777777" w:rsidR="002F6990" w:rsidRPr="002F6990" w:rsidRDefault="002F6990" w:rsidP="002F6990">
      <w:pPr>
        <w:numPr>
          <w:ilvl w:val="0"/>
          <w:numId w:val="2"/>
        </w:numPr>
        <w:spacing w:line="360" w:lineRule="auto"/>
        <w:contextualSpacing/>
        <w:jc w:val="both"/>
        <w:rPr>
          <w:rFonts w:ascii="Times New Roman" w:hAnsi="Times New Roman" w:cs="Times New Roman"/>
          <w:b/>
          <w:bCs/>
        </w:rPr>
      </w:pPr>
      <w:r w:rsidRPr="002F6990">
        <w:rPr>
          <w:rFonts w:ascii="Times New Roman" w:hAnsi="Times New Roman" w:cs="Times New Roman"/>
          <w:b/>
          <w:bCs/>
        </w:rPr>
        <w:t>Practical Significance</w:t>
      </w:r>
    </w:p>
    <w:p w14:paraId="4687E6C7" w14:textId="77777777" w:rsidR="002F6990" w:rsidRPr="002F6990" w:rsidRDefault="002F6990" w:rsidP="002F6990">
      <w:pPr>
        <w:numPr>
          <w:ilvl w:val="0"/>
          <w:numId w:val="1"/>
        </w:numPr>
        <w:spacing w:line="360" w:lineRule="auto"/>
        <w:ind w:left="1620"/>
        <w:contextualSpacing/>
        <w:jc w:val="both"/>
        <w:rPr>
          <w:rFonts w:ascii="Times New Roman" w:hAnsi="Times New Roman" w:cs="Times New Roman"/>
          <w:b/>
          <w:bCs/>
        </w:rPr>
      </w:pPr>
      <w:r w:rsidRPr="002F6990">
        <w:rPr>
          <w:rFonts w:ascii="Times New Roman" w:hAnsi="Times New Roman" w:cs="Times New Roman"/>
          <w:b/>
          <w:bCs/>
        </w:rPr>
        <w:t>For English Teachers</w:t>
      </w:r>
    </w:p>
    <w:p w14:paraId="66AD3D6D" w14:textId="77777777" w:rsidR="002F6990" w:rsidRPr="002F6990" w:rsidRDefault="002F6990" w:rsidP="002F6990">
      <w:pPr>
        <w:spacing w:line="360" w:lineRule="auto"/>
        <w:ind w:left="1620" w:firstLine="720"/>
        <w:contextualSpacing/>
        <w:jc w:val="both"/>
        <w:rPr>
          <w:rFonts w:ascii="Times New Roman" w:hAnsi="Times New Roman" w:cs="Times New Roman"/>
          <w:b/>
          <w:bCs/>
        </w:rPr>
      </w:pPr>
      <w:r w:rsidRPr="002F6990">
        <w:rPr>
          <w:rFonts w:ascii="Times New Roman" w:hAnsi="Times New Roman" w:cs="Times New Roman"/>
        </w:rPr>
        <w:t>This study is expected to help English teachers identify the common morphological and syntactical errors made by students in writing recount texts. The findings may be used to design more effective teaching strategies, provide appropriate corrective feedback, and develop instructional materials that focus on students’ grammatical difficulties.</w:t>
      </w:r>
    </w:p>
    <w:p w14:paraId="1F1A7656" w14:textId="77777777" w:rsidR="002F6990" w:rsidRPr="002F6990" w:rsidRDefault="002F6990" w:rsidP="002F6990">
      <w:pPr>
        <w:numPr>
          <w:ilvl w:val="0"/>
          <w:numId w:val="1"/>
        </w:numPr>
        <w:spacing w:line="360" w:lineRule="auto"/>
        <w:ind w:left="1620"/>
        <w:contextualSpacing/>
        <w:jc w:val="both"/>
        <w:rPr>
          <w:rFonts w:ascii="Times New Roman" w:hAnsi="Times New Roman" w:cs="Times New Roman"/>
          <w:b/>
          <w:bCs/>
        </w:rPr>
      </w:pPr>
      <w:r w:rsidRPr="002F6990">
        <w:rPr>
          <w:rFonts w:ascii="Times New Roman" w:hAnsi="Times New Roman" w:cs="Times New Roman"/>
          <w:b/>
          <w:bCs/>
        </w:rPr>
        <w:t>For Students</w:t>
      </w:r>
    </w:p>
    <w:p w14:paraId="553A7EC2" w14:textId="77777777" w:rsidR="002F6990" w:rsidRPr="002F6990" w:rsidRDefault="002F6990" w:rsidP="002F6990">
      <w:pPr>
        <w:spacing w:line="360" w:lineRule="auto"/>
        <w:ind w:left="1620" w:firstLine="720"/>
        <w:contextualSpacing/>
        <w:jc w:val="both"/>
        <w:rPr>
          <w:rFonts w:ascii="Times New Roman" w:hAnsi="Times New Roman" w:cs="Times New Roman"/>
          <w:b/>
          <w:bCs/>
        </w:rPr>
      </w:pPr>
      <w:r w:rsidRPr="002F6990">
        <w:rPr>
          <w:rFonts w:ascii="Times New Roman" w:hAnsi="Times New Roman" w:cs="Times New Roman"/>
        </w:rPr>
        <w:t>This study is expected to increase students’ awareness of common morphological and syntactical errors in English writing. By understanding these errors, students are expected to improve their grammatical accuracy and develop better writing skills, particularly in writing recount texts.</w:t>
      </w:r>
    </w:p>
    <w:p w14:paraId="401DB730" w14:textId="77777777" w:rsidR="002F6990" w:rsidRPr="002F6990" w:rsidRDefault="002F6990" w:rsidP="002F6990">
      <w:pPr>
        <w:numPr>
          <w:ilvl w:val="0"/>
          <w:numId w:val="1"/>
        </w:numPr>
        <w:spacing w:line="360" w:lineRule="auto"/>
        <w:ind w:left="1620"/>
        <w:contextualSpacing/>
        <w:jc w:val="both"/>
        <w:rPr>
          <w:rFonts w:ascii="Times New Roman" w:hAnsi="Times New Roman" w:cs="Times New Roman"/>
          <w:b/>
          <w:bCs/>
        </w:rPr>
      </w:pPr>
      <w:r w:rsidRPr="002F6990">
        <w:rPr>
          <w:rFonts w:ascii="Times New Roman" w:hAnsi="Times New Roman" w:cs="Times New Roman"/>
          <w:b/>
          <w:bCs/>
        </w:rPr>
        <w:t>For Future Researchers</w:t>
      </w:r>
    </w:p>
    <w:p w14:paraId="36F33C21" w14:textId="3EF6C137" w:rsidR="009C69D6" w:rsidRPr="002F6990" w:rsidRDefault="002F6990" w:rsidP="002F6990">
      <w:pPr>
        <w:spacing w:line="360" w:lineRule="auto"/>
        <w:ind w:left="1620" w:firstLine="720"/>
        <w:contextualSpacing/>
        <w:jc w:val="both"/>
        <w:rPr>
          <w:rFonts w:ascii="Times New Roman" w:hAnsi="Times New Roman" w:cs="Times New Roman"/>
          <w:b/>
          <w:bCs/>
        </w:rPr>
      </w:pPr>
      <w:r w:rsidRPr="002F6990">
        <w:rPr>
          <w:rFonts w:ascii="Times New Roman" w:hAnsi="Times New Roman" w:cs="Times New Roman"/>
        </w:rPr>
        <w:t>This study is expected to serve as a reference for future studies related to morphological and syntactical error analysis. Future researchers may expand this study by investigating different text genres, educational levels, or additional linguistic aspects, or by exploring the factors that contribute to students’ errors.</w:t>
      </w:r>
    </w:p>
    <w:sectPr w:rsidR="009C69D6" w:rsidRPr="002F6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35141"/>
    <w:multiLevelType w:val="hybridMultilevel"/>
    <w:tmpl w:val="E1228CB6"/>
    <w:lvl w:ilvl="0" w:tplc="191C949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5AE41A15"/>
    <w:multiLevelType w:val="hybridMultilevel"/>
    <w:tmpl w:val="89BC899C"/>
    <w:lvl w:ilvl="0" w:tplc="AA2ABB8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940748922">
    <w:abstractNumId w:val="0"/>
  </w:num>
  <w:num w:numId="2" w16cid:durableId="509871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990"/>
    <w:rsid w:val="000201B3"/>
    <w:rsid w:val="001B34DC"/>
    <w:rsid w:val="00265EA8"/>
    <w:rsid w:val="002F6990"/>
    <w:rsid w:val="005D2E02"/>
    <w:rsid w:val="005E1B5F"/>
    <w:rsid w:val="0094764E"/>
    <w:rsid w:val="009C69D6"/>
    <w:rsid w:val="00A9513C"/>
    <w:rsid w:val="00C95014"/>
    <w:rsid w:val="00CE634D"/>
    <w:rsid w:val="00E62196"/>
    <w:rsid w:val="00F3446A"/>
    <w:rsid w:val="00FE6FB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77E1"/>
  <w15:chartTrackingRefBased/>
  <w15:docId w15:val="{C66C6D48-5557-4D06-8C54-7DDA57E85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9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69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69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69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69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6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69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69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69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69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6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990"/>
    <w:rPr>
      <w:rFonts w:eastAsiaTheme="majorEastAsia" w:cstheme="majorBidi"/>
      <w:color w:val="272727" w:themeColor="text1" w:themeTint="D8"/>
    </w:rPr>
  </w:style>
  <w:style w:type="paragraph" w:styleId="Title">
    <w:name w:val="Title"/>
    <w:basedOn w:val="Normal"/>
    <w:next w:val="Normal"/>
    <w:link w:val="TitleChar"/>
    <w:uiPriority w:val="10"/>
    <w:qFormat/>
    <w:rsid w:val="002F6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990"/>
    <w:pPr>
      <w:spacing w:before="160"/>
      <w:jc w:val="center"/>
    </w:pPr>
    <w:rPr>
      <w:i/>
      <w:iCs/>
      <w:color w:val="404040" w:themeColor="text1" w:themeTint="BF"/>
    </w:rPr>
  </w:style>
  <w:style w:type="character" w:customStyle="1" w:styleId="QuoteChar">
    <w:name w:val="Quote Char"/>
    <w:basedOn w:val="DefaultParagraphFont"/>
    <w:link w:val="Quote"/>
    <w:uiPriority w:val="29"/>
    <w:rsid w:val="002F6990"/>
    <w:rPr>
      <w:i/>
      <w:iCs/>
      <w:color w:val="404040" w:themeColor="text1" w:themeTint="BF"/>
    </w:rPr>
  </w:style>
  <w:style w:type="paragraph" w:styleId="ListParagraph">
    <w:name w:val="List Paragraph"/>
    <w:basedOn w:val="Normal"/>
    <w:uiPriority w:val="34"/>
    <w:qFormat/>
    <w:rsid w:val="002F6990"/>
    <w:pPr>
      <w:ind w:left="720"/>
      <w:contextualSpacing/>
    </w:pPr>
  </w:style>
  <w:style w:type="character" w:styleId="IntenseEmphasis">
    <w:name w:val="Intense Emphasis"/>
    <w:basedOn w:val="DefaultParagraphFont"/>
    <w:uiPriority w:val="21"/>
    <w:qFormat/>
    <w:rsid w:val="002F6990"/>
    <w:rPr>
      <w:i/>
      <w:iCs/>
      <w:color w:val="2F5496" w:themeColor="accent1" w:themeShade="BF"/>
    </w:rPr>
  </w:style>
  <w:style w:type="paragraph" w:styleId="IntenseQuote">
    <w:name w:val="Intense Quote"/>
    <w:basedOn w:val="Normal"/>
    <w:next w:val="Normal"/>
    <w:link w:val="IntenseQuoteChar"/>
    <w:uiPriority w:val="30"/>
    <w:qFormat/>
    <w:rsid w:val="002F69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6990"/>
    <w:rPr>
      <w:i/>
      <w:iCs/>
      <w:color w:val="2F5496" w:themeColor="accent1" w:themeShade="BF"/>
    </w:rPr>
  </w:style>
  <w:style w:type="character" w:styleId="IntenseReference">
    <w:name w:val="Intense Reference"/>
    <w:basedOn w:val="DefaultParagraphFont"/>
    <w:uiPriority w:val="32"/>
    <w:qFormat/>
    <w:rsid w:val="002F69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E9B5085A4E429991D32B89173DFCE2"/>
        <w:category>
          <w:name w:val="General"/>
          <w:gallery w:val="placeholder"/>
        </w:category>
        <w:types>
          <w:type w:val="bbPlcHdr"/>
        </w:types>
        <w:behaviors>
          <w:behavior w:val="content"/>
        </w:behaviors>
        <w:guid w:val="{637B6A92-9161-4486-A4C3-9D59683AB05F}"/>
      </w:docPartPr>
      <w:docPartBody>
        <w:p w:rsidR="00000000" w:rsidRDefault="00A0626F" w:rsidP="00A0626F">
          <w:pPr>
            <w:pStyle w:val="09E9B5085A4E429991D32B89173DFCE2"/>
          </w:pPr>
          <w:r w:rsidRPr="00E9177B">
            <w:rPr>
              <w:rStyle w:val="PlaceholderText"/>
            </w:rPr>
            <w:t>Click or tap here to enter text.</w:t>
          </w:r>
        </w:p>
      </w:docPartBody>
    </w:docPart>
    <w:docPart>
      <w:docPartPr>
        <w:name w:val="CA798048786F43268D0060C91CEB6399"/>
        <w:category>
          <w:name w:val="General"/>
          <w:gallery w:val="placeholder"/>
        </w:category>
        <w:types>
          <w:type w:val="bbPlcHdr"/>
        </w:types>
        <w:behaviors>
          <w:behavior w:val="content"/>
        </w:behaviors>
        <w:guid w:val="{9CF76AA1-1ED9-4E43-B577-690C20FE58DF}"/>
      </w:docPartPr>
      <w:docPartBody>
        <w:p w:rsidR="00000000" w:rsidRDefault="00A0626F" w:rsidP="00A0626F">
          <w:pPr>
            <w:pStyle w:val="CA798048786F43268D0060C91CEB6399"/>
          </w:pPr>
          <w:r w:rsidRPr="00E917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6F"/>
    <w:rsid w:val="00353C92"/>
    <w:rsid w:val="00A0626F"/>
    <w:rsid w:val="00CE634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626F"/>
    <w:rPr>
      <w:color w:val="666666"/>
    </w:rPr>
  </w:style>
  <w:style w:type="paragraph" w:customStyle="1" w:styleId="09E9B5085A4E429991D32B89173DFCE2">
    <w:name w:val="09E9B5085A4E429991D32B89173DFCE2"/>
    <w:rsid w:val="00A0626F"/>
  </w:style>
  <w:style w:type="paragraph" w:customStyle="1" w:styleId="CA798048786F43268D0060C91CEB6399">
    <w:name w:val="CA798048786F43268D0060C91CEB6399"/>
    <w:rsid w:val="00A06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1759</Words>
  <Characters>10032</Characters>
  <Application>Microsoft Office Word</Application>
  <DocSecurity>0</DocSecurity>
  <Lines>83</Lines>
  <Paragraphs>23</Paragraphs>
  <ScaleCrop>false</ScaleCrop>
  <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Novy</dc:creator>
  <cp:keywords/>
  <dc:description/>
  <cp:lastModifiedBy>Novy</cp:lastModifiedBy>
  <cp:revision>1</cp:revision>
  <dcterms:created xsi:type="dcterms:W3CDTF">2026-08-13T09:42:00Z</dcterms:created>
  <dcterms:modified xsi:type="dcterms:W3CDTF">2026-08-13T09:42:00Z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76ee59de-2f84-4040-a9a0-a35b8e9373ee</vt:lpwstr>
  </property>
</Properties>
</file>