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heading=h.ipiumdw7gw3i" w:id="0"/>
      <w:bookmarkEnd w:id="0"/>
      <w:r w:rsidDel="00000000" w:rsidR="00000000" w:rsidRPr="00000000">
        <w:rPr>
          <w:rtl w:val="0"/>
        </w:rPr>
        <w:t xml:space="preserve">BAB III </w:t>
        <w:br w:type="textWrapping"/>
        <w:t xml:space="preserve">PROSEDUR PENELITIAN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numPr>
          <w:ilvl w:val="0"/>
          <w:numId w:val="1"/>
        </w:numPr>
        <w:ind w:left="425" w:hanging="425"/>
        <w:rPr/>
      </w:pPr>
      <w:bookmarkStart w:colFirst="0" w:colLast="0" w:name="_heading=h.qle05sogykv3" w:id="1"/>
      <w:bookmarkEnd w:id="1"/>
      <w:r w:rsidDel="00000000" w:rsidR="00000000" w:rsidRPr="00000000">
        <w:rPr>
          <w:rtl w:val="0"/>
        </w:rPr>
        <w:t xml:space="preserve">Pendekatan Penelitian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penelitian yang digunakan dalam penelitian ini adalah pendekatan kualitatif. Setiap pendekatan menawarkan perspektif dan teknik analisis yang berbeda, sehingga kesesuaiannya harus diselaraskan dengan karakteristik masalah penelitian, tujuan yang ingin dicapai, serta konteks empiris yang melingkupinya. Pendekatarn kualitatif merupakan penelitian yang dilakukan untuk mendeskripsikan suatu konteks tertentu yang dikaji secara utuh, komprehensif dan menyeluruh (Sugiyono, 2013). Pendekatan ini dimaksudkan untuk mendapatkan data yang mendalam dan data yang bermakna. Bermakna disini yaitu data yang sebenarnya pasti.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Sehingga, penelitian ini akan mendeskprisikan dan menganalisis kompetensi manajerial kepala sekolah yaitu meliputi perencaan, pelaksanaan, evaluasi dan solusi. Adapun memilih penelitian kualitatif supaya peneliti bisa mendeskripsikan dan menguraikan permasalahan dan hasil penelitian dengan lebih jelas dan mendalam. Menurut Suharyanto H. Soro (2023), penelitian kualitatif merupakan jenis penelitian yang betujuan untuk memahami dan menafsirkan fenomena sosial secara mendalam dengan menempatkkan peneliti sebagai instrumen utama.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78"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1"/>
        <w:numPr>
          <w:ilvl w:val="0"/>
          <w:numId w:val="1"/>
        </w:numPr>
        <w:ind w:left="425" w:hanging="425"/>
        <w:rPr/>
      </w:pPr>
      <w:bookmarkStart w:colFirst="0" w:colLast="0" w:name="_heading=h.8od75d7gpsdl" w:id="2"/>
      <w:bookmarkEnd w:id="2"/>
      <w:r w:rsidDel="00000000" w:rsidR="00000000" w:rsidRPr="00000000">
        <w:rPr>
          <w:rtl w:val="0"/>
        </w:rPr>
        <w:t xml:space="preserve">Metode Penelitian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yang digunakan dalam penelitian ini adalah metode deskriptif. Menurut Abdullah (2018), metode kualitatif merupakan cara yang dirancang untuk memberikan gambaran terkait data yang hendak diperoleh baik gejala status suatu populasi secara nyata dan apa adanya. Metode ini dipilih karena memiliki kemampuan untuk menghadirkan gambaran empiris yang utuh sekaligus menyediakan ruang bagi peneliti untuk melakukan analisis mendalam terhadap data yang diperoleh. Medote deskriptif ini merupakan metode yang memiliki tujuan untuk menggambarkan secara sistematis fakta, objek, atau subjek yang diteliti dengan tepat (Sudaryono, 2017). Melalui metode  ini, data yang diperoleh dapat dipaparkan secara jelas dan akurat sesuai dengan fakta di lapangan.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Aktivitas penelitian dimulai dari obeservasi lapangan guna mendeksripsikan keadaan yang terjadi di lapangan. Melakukan pengamatan dari permasalahan yang timbul dalam pelaksanaan manajerial kepala sekolah serta kinerja guru. Menarik kesimpulan deskriptif dari kegiatan yang diteliti, memberi makna terhadap hasil penelitian agar bermanfaat untuk pemecaham masalah yang dihadapi.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60" w:right="0" w:firstLine="3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numPr>
          <w:ilvl w:val="0"/>
          <w:numId w:val="1"/>
        </w:numPr>
        <w:ind w:left="425" w:hanging="425"/>
        <w:rPr/>
      </w:pPr>
      <w:bookmarkStart w:colFirst="0" w:colLast="0" w:name="_heading=h.tm1lj43owqj0" w:id="3"/>
      <w:bookmarkEnd w:id="3"/>
      <w:r w:rsidDel="00000000" w:rsidR="00000000" w:rsidRPr="00000000">
        <w:rPr>
          <w:rtl w:val="0"/>
        </w:rPr>
        <w:t xml:space="preserve">Teknik dan Instrumen Penelitian</w:t>
      </w:r>
    </w:p>
    <w:p w:rsidR="00000000" w:rsidDel="00000000" w:rsidP="00000000" w:rsidRDefault="00000000" w:rsidRPr="00000000" w14:paraId="0000000D">
      <w:pPr>
        <w:spacing w:line="360" w:lineRule="auto"/>
        <w:ind w:left="400" w:firstLine="0"/>
        <w:jc w:val="both"/>
        <w:rPr>
          <w:color w:val="000000"/>
        </w:rPr>
      </w:pPr>
      <w:r w:rsidDel="00000000" w:rsidR="00000000" w:rsidRPr="00000000">
        <w:rPr>
          <w:color w:val="000000"/>
          <w:rtl w:val="0"/>
        </w:rPr>
        <w:t xml:space="preserve">Penelitian ini menggunakan 3 teknik penelitian yaitu sebagai berikut:</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800" w:right="0" w:hanging="39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Observasi</w:t>
      </w:r>
    </w:p>
    <w:p w:rsidR="00000000" w:rsidDel="00000000" w:rsidP="00000000" w:rsidRDefault="00000000" w:rsidRPr="00000000" w14:paraId="0000000F">
      <w:pPr>
        <w:spacing w:line="360" w:lineRule="auto"/>
        <w:ind w:left="960" w:firstLine="425"/>
        <w:jc w:val="both"/>
        <w:rPr/>
      </w:pPr>
      <w:r w:rsidDel="00000000" w:rsidR="00000000" w:rsidRPr="00000000">
        <w:rPr>
          <w:rtl w:val="0"/>
        </w:rPr>
        <w:t xml:space="preserve">Observasi atau yang disebut juga dengan pengamatan meliputi kegiatan pemuatan perhatian terhadap sesuatu objek dengan menggunakan seluruh indra jadi, observasi merupakan metode pengumpulan data yang menggunakan panca indra disertai dengan pencatatan secara perinci terhadap obyek penelitian. </w:t>
      </w:r>
    </w:p>
    <w:p w:rsidR="00000000" w:rsidDel="00000000" w:rsidP="00000000" w:rsidRDefault="00000000" w:rsidRPr="00000000" w14:paraId="00000010">
      <w:pPr>
        <w:spacing w:line="360" w:lineRule="auto"/>
        <w:ind w:left="960" w:firstLine="425"/>
        <w:jc w:val="both"/>
        <w:rPr/>
      </w:pPr>
      <w:r w:rsidDel="00000000" w:rsidR="00000000" w:rsidRPr="00000000">
        <w:rPr>
          <w:rtl w:val="0"/>
        </w:rPr>
        <w:t xml:space="preserve">Observasi adalah proses sitematis dalam merekam pola perilaku manusia, objek dan kejadian-kejadian tanpa menggunakan pertanyaan atau berkomunikasi dengan subjek. proses tersebut mengubah fakta menjadi data. Istilah observasi diarahkan pada kegiatan memperhatikan secara akurat, mencatat fenomena yang muncul, dan mempertimbangkan hubungan antar aspek dalam fenomena tersebut. </w:t>
      </w:r>
    </w:p>
    <w:p w:rsidR="00000000" w:rsidDel="00000000" w:rsidP="00000000" w:rsidRDefault="00000000" w:rsidRPr="00000000" w14:paraId="00000011">
      <w:pPr>
        <w:spacing w:line="360" w:lineRule="auto"/>
        <w:ind w:left="960" w:firstLine="425"/>
        <w:jc w:val="both"/>
        <w:rPr/>
      </w:pPr>
      <w:r w:rsidDel="00000000" w:rsidR="00000000" w:rsidRPr="00000000">
        <w:rPr>
          <w:rtl w:val="0"/>
        </w:rPr>
        <w:t xml:space="preserve">Observasi merupakan segala hal yang berkaitan dengan proses penyelidikan untuk mengidentifikasi dan memahami variabel psikologis untuk penegakkan diagnosis psikologis, yang didalamnya terdapat proses pengukuran dan penggunaan berbagai teknik untuk mampu memahami dan mendiagnosis variabel psikologis. Psikodiagnostik bukan hanya milik psikologi klinis, walaupun istilah diagnosis didominasi di psikologi klinis. </w:t>
      </w:r>
    </w:p>
    <w:p w:rsidR="00000000" w:rsidDel="00000000" w:rsidP="00000000" w:rsidRDefault="00000000" w:rsidRPr="00000000" w14:paraId="00000012">
      <w:pPr>
        <w:spacing w:line="360" w:lineRule="auto"/>
        <w:ind w:left="960" w:firstLine="425"/>
        <w:jc w:val="both"/>
        <w:rPr/>
      </w:pPr>
      <w:r w:rsidDel="00000000" w:rsidR="00000000" w:rsidRPr="00000000">
        <w:rPr>
          <w:rtl w:val="0"/>
        </w:rPr>
        <w:t xml:space="preserve">Menurut Webb dkk (1966) dan Dezin (1970) hal-hal yang perlu diobservasi meliputi: exterior physical signs (pakaian, gaya rambut, sepatu, tato, perhiasan, dll), expressive movement (gerak-gerakan tubuh seperti gerakan mata, awajah, postur, lengan, senyum, kerutan dahi, dll), physical location (personal space dan lingkungan fisik), language behavior (menyilangkan kaki, dll), dan time duration.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800" w:right="0" w:hanging="39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Wawancara</w:t>
      </w:r>
    </w:p>
    <w:p w:rsidR="00000000" w:rsidDel="00000000" w:rsidP="00000000" w:rsidRDefault="00000000" w:rsidRPr="00000000" w14:paraId="00000014">
      <w:pPr>
        <w:spacing w:line="360" w:lineRule="auto"/>
        <w:ind w:left="960" w:firstLine="429.00000000000006"/>
        <w:jc w:val="both"/>
        <w:rPr/>
      </w:pPr>
      <w:r w:rsidDel="00000000" w:rsidR="00000000" w:rsidRPr="00000000">
        <w:rPr>
          <w:rtl w:val="0"/>
        </w:rPr>
        <w:t xml:space="preserve">Wawancara atau interview merupakan salah satu wujud dari komunikasi interpersonal dimana merupakan suatu bentuk komunikasi yang langsung tanpa perantara media antar individu, dalam hal ini peran sebagai pembicara dan pendengar dilakukan secara bergantian, serta sering kali peran itu menyatu. Wawancara merupakan suatu proses komunikasi </w:t>
      </w:r>
      <w:r w:rsidDel="00000000" w:rsidR="00000000" w:rsidRPr="00000000">
        <w:rPr>
          <w:i w:val="1"/>
          <w:iCs w:val="1"/>
          <w:rtl w:val="0"/>
        </w:rPr>
        <w:t xml:space="preserve">dyadic </w:t>
      </w:r>
      <w:r w:rsidDel="00000000" w:rsidR="00000000" w:rsidRPr="00000000">
        <w:rPr>
          <w:rtl w:val="0"/>
        </w:rPr>
        <w:t xml:space="preserve">dengan suatu tujuan dan maksud yang serius yang dirancang untuk pertukaran perilaku dan melibatkan proses tanya jawab. Yang dimaksud dengan proses pada hal ini adalah terjadinya suatu proses yang dinamis yang saling bergantian dengan beberapa variabel yang terlibat dimana derajat dari system/struktur tidak terlalu pasti (fleksibel). Sedangkan yang dimaksud dengan </w:t>
      </w:r>
      <w:r w:rsidDel="00000000" w:rsidR="00000000" w:rsidRPr="00000000">
        <w:rPr>
          <w:i w:val="1"/>
          <w:iCs w:val="1"/>
          <w:rtl w:val="0"/>
        </w:rPr>
        <w:t xml:space="preserve">dyadic </w:t>
      </w:r>
      <w:r w:rsidDel="00000000" w:rsidR="00000000" w:rsidRPr="00000000">
        <w:rPr>
          <w:rtl w:val="0"/>
        </w:rPr>
        <w:t xml:space="preserve">adalah bahwa interview atau wawancara merupakan interaksi antar dua pihak (individu ke individu) tidak lebih dari dua pihak yaitu interviewer (pewawancara) dan interviewee (orang yang diwawancarai).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800" w:right="0" w:hanging="39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Dokumentasi</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6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yang menjadi data dalam penelitian ini yaitu berupa administrasi sekolah, Foto kegitan dan dokumen-dokumen lainnya yang mendukung. Hal ini sejalan dengan  Sugiyono (2005; 82), dokumen dapat berbentuk tulisan, gambar, dan karya. Bentuk tulisan, seperti; catatan harian, life histories, ceritera, biografi, peraturan, kebijakan, dan lainnya. Bentuk gambar, seperti; foto, gambar hidup, sketsa, dan lainnya. Bentuk karya, seperti; karya seni berupa gambar, patung, film, dan lainnya. (Nilamsari, 2014)</w:t>
      </w:r>
    </w:p>
    <w:p w:rsidR="00000000" w:rsidDel="00000000" w:rsidP="00000000" w:rsidRDefault="00000000" w:rsidRPr="00000000" w14:paraId="00000017">
      <w:pPr>
        <w:spacing w:line="360" w:lineRule="auto"/>
        <w:ind w:left="960" w:firstLine="600"/>
        <w:jc w:val="both"/>
        <w:rPr/>
      </w:pPr>
      <w:r w:rsidDel="00000000" w:rsidR="00000000" w:rsidRPr="00000000">
        <w:rPr>
          <w:rtl w:val="0"/>
        </w:rPr>
        <w:t xml:space="preserve">Menurut Bungin (2007:121), “metode dokumenter adalah salah satu metode pengumpulan data yang digunakan dalam metodologi penelitian sosial untuk menelusuri data historis”. Sedangkan Sugiyono (2007:329) menyatakan bahwa dokumen merupakan catatan peristiwa yang sudah berlalu berbentuk tulisan, gambar, atau karya-karya monumental dari seseorang.” Metode atau studi dokumen, pada masa lalu jarang diperhatikan dalam metodologi penelitian kualitatif. </w:t>
      </w:r>
    </w:p>
    <w:p w:rsidR="00000000" w:rsidDel="00000000" w:rsidP="00000000" w:rsidRDefault="00000000" w:rsidRPr="00000000" w14:paraId="00000018">
      <w:pPr>
        <w:spacing w:line="360" w:lineRule="auto"/>
        <w:ind w:left="960" w:firstLine="600"/>
        <w:jc w:val="both"/>
        <w:rPr/>
      </w:pPr>
      <w:r w:rsidDel="00000000" w:rsidR="00000000" w:rsidRPr="00000000">
        <w:rPr>
          <w:rtl w:val="0"/>
        </w:rPr>
        <w:t xml:space="preserve">Pada masa kini studi dokumen menjadi salah satu bagian yang penting dan tak terpisahkan dalam metodologi penelitian kualitatif. Hal ini disebabkan adanya kesadaran dan pemahaman baru yang berkembang di kalangan para peneliti, bahwa begitu banyak data tersimpan dalam bentuk dokumen dan artefak. Ini membuat penggalian sumber data melalui studi dokumen menjadi pelengkap bagi proses penelitian kualitatif. Guba yang dikutip Bungin (2007) menyatakan bahwa tingkat kredibilitas hasil penelitian kualitatif sedikit banyak ditentukan pula oleh penggunaan dan pemanfaatan dokumen yang ada. </w:t>
      </w:r>
    </w:p>
    <w:tbl>
      <w:tblPr>
        <w:tblStyle w:val="Table1"/>
        <w:tblW w:w="8961.0" w:type="dxa"/>
        <w:jc w:val="left"/>
        <w:tblInd w:w="-237.0000000000000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2"/>
        <w:gridCol w:w="2926"/>
        <w:gridCol w:w="1917"/>
        <w:gridCol w:w="1766"/>
        <w:gridCol w:w="653"/>
        <w:gridCol w:w="584"/>
        <w:gridCol w:w="583"/>
        <w:tblGridChange w:id="0">
          <w:tblGrid>
            <w:gridCol w:w="532"/>
            <w:gridCol w:w="2926"/>
            <w:gridCol w:w="1917"/>
            <w:gridCol w:w="1766"/>
            <w:gridCol w:w="653"/>
            <w:gridCol w:w="584"/>
            <w:gridCol w:w="583"/>
          </w:tblGrid>
        </w:tblGridChange>
      </w:tblGrid>
      <w:tr>
        <w:trPr>
          <w:cantSplit w:val="0"/>
          <w:tblHeader w:val="0"/>
        </w:trPr>
        <w:tc>
          <w:tcPr>
            <w:vMerge w:val="restart"/>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vMerge w:val="restart"/>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Pertanyaan Penelitian</w:t>
            </w:r>
          </w:p>
        </w:tc>
        <w:tc>
          <w:tcPr>
            <w:vMerge w:val="restart"/>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Indikator</w:t>
            </w:r>
          </w:p>
        </w:tc>
        <w:tc>
          <w:tcPr>
            <w:vMerge w:val="restart"/>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w:t>
            </w:r>
          </w:p>
        </w:tc>
        <w:tc>
          <w:tcPr>
            <w:gridSpan w:val="3"/>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Pengumpulan Data</w:t>
            </w:r>
          </w:p>
        </w:tc>
      </w:tr>
      <w:tr>
        <w:trPr>
          <w:cantSplit w:val="0"/>
          <w:tblHeader w:val="0"/>
        </w:trPr>
        <w:tc>
          <w:tcPr>
            <w:vMerge w:val="continue"/>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w:t>
            </w:r>
          </w:p>
        </w:tc>
        <w:tc>
          <w:tcP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tc>
        <w:tc>
          <w:tcP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w:t>
            </w:r>
          </w:p>
        </w:tc>
      </w:tr>
      <w:tr>
        <w:trPr>
          <w:cantSplit w:val="0"/>
          <w:tblHeader w:val="0"/>
        </w:trPr>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perencanaan kompetensi pedagogik guru dalam meningkatkan kemamouan numerasi siswa di SDN 2 Margaluyu dan SDN 2 Cibeber Kabupaten Purwakarta?</w:t>
            </w:r>
          </w:p>
        </w:tc>
        <w:tc>
          <w:tcPr/>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Menyusun rencana kompetensi pedagogik guru</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Menetapkan tujuan kompetensi pedagogik guru</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Mengidentifikasi kebutuhan sumber daya, </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pengorganisasian kompetensi pedagogik guru dalam meningkatkan kemamouan numerasi siswa di SDN 2 Margaluyu dan SDN 2 Cibeber Kabupaten Purwakarta?</w:t>
            </w:r>
          </w:p>
        </w:tc>
        <w:tc>
          <w:tcPr/>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Membagi tugas dan tanggung jawab</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Menyususn struktur program kompetensi pedagogik guru</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Mengelola sumber daya</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Membagi tugas dan tanggung jawab,</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pelaksanaan kompetensi pedagogik guru dalam meningkatkan kemamouan numerasi siswa di SDN 2 Margaluyu dan SDN 2 Cibeber Kabupaten Purwakarta?</w:t>
            </w:r>
          </w:p>
        </w:tc>
        <w:tc>
          <w:tcPr/>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Mengkoordinasikan pelaksanaan kompetensi pedagogik guru,</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Memastikan tugas dijalankan sesuai rencana,</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Mengawasi keberlanjutan kegiatan</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w:t>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evaluasi kompetensi pedagogik guru dalam meningkatkan kemamouan numerasi siswa di SDN 2 Margaluyu dan SDN 2 Cibeber Kabupaten Purwakarta?</w:t>
            </w:r>
          </w:p>
        </w:tc>
        <w:tc>
          <w:tcPr/>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Melakukan evaluasi terhadap kompetensi pedagogik guru,</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Menganalisis hasil evaluasi untuk perbaikan.</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Memberikan umpan balik dan tindak lanjut,</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东文宋体" w:cs="东文宋体" w:eastAsia="东文宋体" w:hAnsi="东文宋体"/>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39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3.1 : Kisi-kisi Penelitian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200" w:right="0" w:firstLine="3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teknik pengumpulan data, peneliti menggunakan system kode untuk informan yang di wawancara, untuk menjaga kerahasiaan indentitas informan dalam penelitian ini. Adapun penjelasan kode tersebut adalah sebagai berikut :</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(Pengawas) : Pengawas Sekolah memiliki peran pengawasan dalam manajemen dan kebijakan dari Dinas Pendidikan.</w:t>
      </w:r>
    </w:p>
    <w:p w:rsidR="00000000" w:rsidDel="00000000" w:rsidP="00000000" w:rsidRDefault="00000000" w:rsidRPr="00000000" w14:paraId="000000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K1 (Komite Sekolah) : Komite Sekolah SDN 2 Margaluyu merujuk pada anggota komite sekolah yang berperan sebagai wakil orang tua peserta didik dan masyarakat dalam pengambilan kebijakan sekolah.</w:t>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K2 (Komite Sekolah) : Komite Sekolah SDN 2 Cibeber merujuk pada anggota komite sekolah yang berperan sebagai wakil orang tua peserta didik dan masyarakat dalam pengambilan kebijakan sekolah.</w:t>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KS1 (Kepala Sekolah) : Kepala Sekolah SDN 2 Margaluyu sebagai Kepala Sekolah dari sekolah yang menjadi objek penelitian.</w:t>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KS2(Kepala Sekolah) : Kepala Sekolah SDN 2 Cibeber sebagai Kepala Sekolah dari sekolah yang menjadi objek penelitian.</w:t>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G1 (Guru) : Guru SDN 2 Margaluyu sebagai rekan sejawat yang membantu proses penelitian.</w:t>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G2 (Guru) : Guru SDN 2 Cibeber sebagai rekan sejawat yang membantu proses penelitian.</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S1 (Siswa) : Siswa SDN 2 Margaluyu sebagai objek penelitian.</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0"/>
          <w:tab w:val="left" w:leader="none" w:pos="1200"/>
        </w:tabs>
        <w:spacing w:after="0" w:before="0" w:line="360" w:lineRule="auto"/>
        <w:ind w:left="16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S2 (Siswa) : Siswa SDN 2 Cibeber sebagai objek penelitian.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pStyle w:val="Heading1"/>
        <w:numPr>
          <w:ilvl w:val="0"/>
          <w:numId w:val="1"/>
        </w:numPr>
        <w:ind w:left="425" w:hanging="425"/>
        <w:rPr/>
      </w:pPr>
      <w:bookmarkStart w:colFirst="0" w:colLast="0" w:name="_heading=h.oe075bxswii0" w:id="4"/>
      <w:bookmarkEnd w:id="4"/>
      <w:r w:rsidDel="00000000" w:rsidR="00000000" w:rsidRPr="00000000">
        <w:rPr>
          <w:rtl w:val="0"/>
        </w:rPr>
        <w:t xml:space="preserve">Lokasi dan Sumber Data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39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penelilitian ini akan dilaksanakan di SDN 2 Margaluyu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Kp. Campaka Isna RT 08/RW 03, Desa Margaluyu, Kecamatan Kiarapedes Kabupaten Purwakarta</w:t>
      </w:r>
      <w:r w:rsidDel="00000000" w:rsidR="00000000" w:rsidRPr="00000000">
        <w:rPr>
          <w:rFonts w:ascii="Times New Roman" w:cs="Times New Roman" w:eastAsia="Times New Roman" w:hAnsi="Times New Roman"/>
          <w:b w:val="0"/>
          <w:bCs w:val="0"/>
          <w:i w:val="0"/>
          <w:iCs w:val="0"/>
          <w:smallCaps w:val="0"/>
          <w:strike w:val="0"/>
          <w:color w:val="001d35"/>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2 Cibeber yang berlokasi di Jl. Raya Cibeber RT.001/Rw.00, Desa Cibeber, Kecamatan Kiarapedes Kabupaten Purwakarta.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60" w:right="0" w:firstLine="3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1"/>
        <w:numPr>
          <w:ilvl w:val="0"/>
          <w:numId w:val="1"/>
        </w:numPr>
        <w:ind w:left="425" w:hanging="425"/>
        <w:rPr/>
      </w:pPr>
      <w:bookmarkStart w:colFirst="0" w:colLast="0" w:name="_heading=h.5yzcxrfo232o" w:id="5"/>
      <w:bookmarkEnd w:id="5"/>
      <w:r w:rsidDel="00000000" w:rsidR="00000000" w:rsidRPr="00000000">
        <w:rPr>
          <w:rtl w:val="0"/>
        </w:rPr>
        <w:t xml:space="preserve">Prosedur Tahapan Penelitian</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16" w:right="0" w:hanging="395.9999999999999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Persiapan (Pra-lapangan) </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penjajakan ke arah fokus telaahan atau permasalahan penelitian.</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kepustakaan untuk menemukan acuan dasar penelitian.</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Penyusunan rancangan penelitian dan melakukan konsultasi rancangan penelitian dengan Tim Dosen.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Penyusunan kerangka pokok tentang jenis data yang hendak diperoleh dari lapangan, disusun dalam bentuk kisi-kisi pengumpulan data.</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Mengadakan koordinasi dan perencanaan bersama untuk penelitian lapangan.</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Mengurus perizinan yang diperlukan dalam rangka pengumpulan data, baik untuk kepentingan peneliti sendiri maupun untuk kepentingan lainnya dalam proses pengumpulan data penelitian ini.</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00" w:right="0" w:hanging="40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berbekal surat izin penelitian tersebut, peneliti menghubungi pihak-pihak terkait untuk merencanakan kegiatan selanjutnya bersama pihak-pihak tersebut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16" w:right="0" w:hanging="39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Orientasi</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0"/>
        </w:tabs>
        <w:spacing w:after="0" w:before="0" w:line="360" w:lineRule="auto"/>
        <w:ind w:left="1000" w:right="0" w:firstLine="60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ini merupakan penelitian awal yang bertujuan untuk memperoleh gambaran yang lengkap dan jelas mengenai masalah yang akan diteliti selain itu untuk memantapkan desain dan menentukan fokus penelitian lengkap dengan nara sumbernya.</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16" w:right="0" w:hanging="39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Pelaksanaan</w:t>
      </w:r>
    </w:p>
    <w:p w:rsidR="00000000" w:rsidDel="00000000" w:rsidP="00000000" w:rsidRDefault="00000000" w:rsidRPr="00000000" w14:paraId="000000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00" w:right="0" w:hanging="3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Melacak, mencari dan menemukan serta mengadakan pengumpulan data dan penggalian informasi melalui observasi, wawancara, studi dokumentasi, dan penelusuran terhadap subjek subjek yang dipandang perlu dan ditentukan secara snowball dengan memperhatikan saran saran dan pendapat dari informan terdahulu di lokasi penelitian.</w:t>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00" w:right="0" w:hanging="3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Menginterpretasikan, menganalisis, dan memprediksi data dan informasi. </w:t>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16" w:right="0" w:hanging="39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Pelaporan</w:t>
      </w:r>
    </w:p>
    <w:p w:rsidR="00000000" w:rsidDel="00000000" w:rsidP="00000000" w:rsidRDefault="00000000" w:rsidRPr="00000000" w14:paraId="0000006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Penulisan laporan berlangsung, peneliti berupaya untuk selalu melengkapi dan memperbaharui data, serta mengadakan trianggulasi dan member-check</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F">
      <w:pPr>
        <w:pStyle w:val="Heading1"/>
        <w:numPr>
          <w:ilvl w:val="0"/>
          <w:numId w:val="1"/>
        </w:numPr>
        <w:ind w:left="425" w:hanging="425"/>
        <w:rPr/>
      </w:pPr>
      <w:bookmarkStart w:colFirst="0" w:colLast="0" w:name="_heading=h.eqq6h0h9v9h1" w:id="6"/>
      <w:bookmarkEnd w:id="6"/>
      <w:r w:rsidDel="00000000" w:rsidR="00000000" w:rsidRPr="00000000">
        <w:rPr>
          <w:rtl w:val="0"/>
        </w:rPr>
        <w:t xml:space="preserve">Teknik Analisis Data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 yang digunakan dalam penelitian ini adalah analisis data model Miles Huberman yaitu meliputi reduksi data,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display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data, penarikan kesimpulan dan verifikasi (Sugiyono, 2015). Langkah-langkah analisis data tersebut dapat diuraikan sebagai berikut : </w:t>
      </w:r>
    </w:p>
    <w:p w:rsidR="00000000" w:rsidDel="00000000" w:rsidP="00000000" w:rsidRDefault="00000000" w:rsidRPr="00000000" w14:paraId="0000007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Pengumpulan data yang diperoleh dari hasil observasi, wawancara dan dokumentasi dicatat dalam catatan lapangan yang terdiri dari dua aspek yakni deskriptif dan refleksi. Apa yang dilihat, didengar, diraskan, disaksiakan dan dialami sendiri oleh peneliti mengenai fenomena yang dijumpai dideksripsikan dalam catatan penelitian, sedangkan catatan refleksi adalah catatan yang memuat kesan, komentar, tafsiran peneliti tentang temuan yang dijumpai. Tahap pertama dalam penelitian ini yaitu peneliti melakukan pengumpulan data setelah data terkumpul, selanjutnya peneliti melakukan pemerikasaan kelengkapan serta kejelasan data yang diperoleh, sehingga data yang diperoleh merupakan data yang valid.</w:t>
      </w:r>
    </w:p>
    <w:p w:rsidR="00000000" w:rsidDel="00000000" w:rsidP="00000000" w:rsidRDefault="00000000" w:rsidRPr="00000000" w14:paraId="0000007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Reduksi data merupakan proses seleksi, pemfokusan, penyederhanaan, dan abstraksi data yang masih kasar yang deproleh di lapangan (Sugiyono, 2015). Reduksi data dilakukan selama penelitian berlangsung, selama penelinitan dilapangan, sampai laporan tersusun. Reduksi data merupakan bagaian dari analisis data dengan suatu bentuk analisis yang menajamkan, menggolongkan, mengarahkan, membuang data yang tidak diperlukan, mengorganisasi data sehingga kesimpulan akhir dapat diambil dan diverifikasi. Tahap kedua ini peneliti memilih data yang diperoleh dan disusun secara urut dan tertata rapih.</w:t>
      </w:r>
    </w:p>
    <w:p w:rsidR="00000000" w:rsidDel="00000000" w:rsidP="00000000" w:rsidRDefault="00000000" w:rsidRPr="00000000" w14:paraId="0000007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Penyajian data (data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display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data dan informasi yang diperoleh dari lapangan dimasukan ke dalam suatu bagan, penyajian data bertujuan untuk menyederhanakan informasi yang kompleks menjadi data yang sederhana sehingga lebih mudah untuk dipahami. Pada tahapan ini peneliti menyusun data tersebut secara urut, maka peneliti melakukan pengolahan data, sehingga apabila terdapat data yang tidak sesuai dengan kebutuhan penelitian, peneliti dapat mengedit data tersebut sehingga sesuai dengan kebutuhan penelitian, pengeditan data tersebut bersifat memperbaiki data apabila terjadi kesalahan di dalam pengumpulan data, kesalahn pada data akan diperbaiki atau dilengkapi dengan melakukan pengumpulan data ulang atau dengan menyisipkan data yang dianggap masih kurang.</w:t>
      </w:r>
    </w:p>
    <w:p w:rsidR="00000000" w:rsidDel="00000000" w:rsidP="00000000" w:rsidRDefault="00000000" w:rsidRPr="00000000" w14:paraId="0000007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0" w:right="0" w:hanging="4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Penarikan kesimpulan dan verifikasi yaitu usaha untuk mencari atau memahami makna, keteraturan pola kejelasan, dan alur sebab akibat atau proporsi dari kesimpulan yang ditarik harus segera diverifikasi dengan cara melihat dan mempertanyakan kembali dan melihat catatan agar memperoleh pemahaman yang lebih tepat. Tahapan selanjutnya peneliti melakukan penganalisisan data dan mendeskrikpsikan data tersebut sehingga data dapat dimengerti dan jelas sesuai dengan tujuan penelitian.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1"/>
        <w:numPr>
          <w:ilvl w:val="0"/>
          <w:numId w:val="1"/>
        </w:numPr>
        <w:ind w:left="425" w:hanging="425"/>
        <w:rPr/>
      </w:pPr>
      <w:bookmarkStart w:colFirst="0" w:colLast="0" w:name="_heading=h.ddew9j1y7aby" w:id="7"/>
      <w:bookmarkEnd w:id="7"/>
      <w:r w:rsidDel="00000000" w:rsidR="00000000" w:rsidRPr="00000000">
        <w:rPr>
          <w:rtl w:val="0"/>
        </w:rPr>
        <w:t xml:space="preserve">Keabsahan Data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0"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Pemerikasaan keabsahan data dalam penelitian ini meliputi uji kredibilitas, uji transferabilitas, uji dependabilitas dan uji objektivitas, yaitu :</w:t>
      </w:r>
    </w:p>
    <w:p w:rsidR="00000000" w:rsidDel="00000000" w:rsidP="00000000" w:rsidRDefault="00000000" w:rsidRPr="00000000" w14:paraId="0000007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Kredibilitas merupakan uji kepercayaan terhadap data hasil penelitian kualitatif. Dalam penelitian ini untuk uji kredibilitas peneliti menggunakan triangulasi. Triangulasi merupakan Teknik pemerikasaan keabsahan data yang menggabungkan dari berbagai Teknik pengumpulan data dan sumber data yang ada (Sugiyono, 2015). Teknik triangulasi yang digunakan dalam penelitian ini adalah triangulasi sumber. Sugiyono (2015) mengungkapkan bahwa triangulasi sumber adalah  membandingkan dan mengecek balik derajat kepercayaan suatu informasi yang diperoleh melalui waktu dan alat yang berbeda dalam penelitian kualitatif. Penerapan Teknik ini dapat dicapai dengan cara membandingkan data hasil observasi dengan data hasil wawancara, dan dokumentasi, yaitu dengan membandingkan apa yang dilakukan (responden), dengan keterangan wawancara yang diberikannya dalam wawancara tetap konsisten dan di tunjang dengan data dokumentasi berupa foto serta data lainnya seperti jurnal ilmiah dan teori-teori yang relevan dengan tujuan penelitian ini.</w:t>
      </w:r>
    </w:p>
    <w:p w:rsidR="00000000" w:rsidDel="00000000" w:rsidP="00000000" w:rsidRDefault="00000000" w:rsidRPr="00000000" w14:paraId="0000007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Tranferabilitas. Sugiyono (2015) menjelaskan bahwa uji tranferabilitas adalah Teknik untuk menguji validasi eksternal di dalam penelitian kualitatif. Untuk menerapkan uji transferabilitas didalam penelitian ini nantinya peneliti akan memberikan uraian secara rinci, jelas, serta secara sistematis terhadap hasil penelitian. Diuraikannya hasil penelitian secara rinci, jelas dan sistematis yaitu bertujuan agar penelitian ini dapat mudah dipahami oleh orang yang membaca dan hasil penelitian ini dapat diterapkan ke dalam subjek dimana sampel pada penelitian ini diambil.</w:t>
      </w:r>
    </w:p>
    <w:p w:rsidR="00000000" w:rsidDel="00000000" w:rsidP="00000000" w:rsidRDefault="00000000" w:rsidRPr="00000000" w14:paraId="0000007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dependabilitas sering disebut sebagai reliabitias didalam penelitian kuantitatif, uji dependabilitas didaam penelitian kualitatif dilakukan dengan cara melakukan peninjauan Kembali terhadap keseluruhan proses didalam penelitian. Pada penelitian ini, peneliti akan melakukan peninjauan Kembali dengan caa berkonsultasi Kembali kepada pembimbing atau dosen, kemudian pembimbing akan meninjau Kembali keseluruhan proses penelitian. Disini peneliti akan berkonsultasi terhadap pembimbing untuk mengurangi kekeliruan-kekeliruan dalam penyajian hasil penelitian dan proses selama dilakukannya penelitian.</w:t>
      </w:r>
    </w:p>
    <w:p w:rsidR="00000000" w:rsidDel="00000000" w:rsidP="00000000" w:rsidRDefault="00000000" w:rsidRPr="00000000" w14:paraId="0000007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000"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konfirmabilitas artinya dengan uji ini penelitian bisa dikatakan objektif apabila penelitian ini telah disepakati oleh orang banyak, bahwa menguji konfimabilitas berarti menguji hasil penelitian yang dihubungkan dengan proses penelitian yang dilakukan. Dimana ada empat teknik untuk melaksanakan uji ini, yaitu: 1) meningkatkan ketekunan, 2) triangulasi, triangulasi sumber, 3) diskusi teman sejawat, 4) menggunakan bahan referensi.</w:t>
      </w:r>
    </w:p>
    <w:p w:rsidR="00000000" w:rsidDel="00000000" w:rsidP="00000000" w:rsidRDefault="00000000" w:rsidRPr="00000000" w14:paraId="0000007C">
      <w:pPr>
        <w:tabs>
          <w:tab w:val="left" w:leader="none" w:pos="4611"/>
        </w:tabs>
        <w:rPr/>
      </w:pPr>
      <w:r w:rsidDel="00000000" w:rsidR="00000000" w:rsidRPr="00000000">
        <w:rPr>
          <w:rtl w:val="0"/>
        </w:rPr>
      </w:r>
    </w:p>
    <w:sectPr>
      <w:footerReference r:id="rId7" w:type="default"/>
      <w:pgSz w:h="16838" w:w="11906" w:orient="portrait"/>
      <w:pgMar w:bottom="1699" w:top="2261" w:left="2261" w:right="169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东文宋体"/>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3973"/>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Letter"/>
      <w:lvlText w:val="%1."/>
      <w:lvlJc w:val="left"/>
      <w:pPr>
        <w:ind w:left="0" w:firstLine="0"/>
      </w:pPr>
      <w:rPr>
        <w:b w:val="0"/>
        <w:b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0" w:firstLine="0"/>
      </w:pPr>
      <w:rPr>
        <w:b w:val="0"/>
        <w:b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b w:val="0"/>
        <w:bCs w:val="0"/>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lowerLetter"/>
      <w:lvlText w:val="%1."/>
      <w:lvlJc w:val="left"/>
      <w:pPr>
        <w:ind w:left="425" w:hanging="425"/>
      </w:pPr>
      <w:rPr>
        <w:b w:val="0"/>
        <w:bCs w:val="0"/>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720" w:hanging="360"/>
      </w:pPr>
      <w:rPr>
        <w:rFonts w:ascii="Times New Roman" w:cs="Times New Roman" w:eastAsia="Times New Roman" w:hAnsi="Times New Roman"/>
        <w:b w:val="0"/>
        <w:bCs w:val="0"/>
        <w:sz w:val="24"/>
        <w:szCs w:val="24"/>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spacing w:after="260" w:before="260" w:line="416" w:lineRule="auto"/>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jc w:val="both"/>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nc2poBLjPd9wrI7+BPMjxOL+Q==">CgMxLjAyDmguaXBpdW1kdzdndzNpMg5oLnFsZTA1c29neWt2MzIOaC44b2Q3NWQ3Z3BzZGwyDmgudG0xbGo0M293cWowMg5oLm9lMDc1Ynhzd2lpMDIOaC41eXpjeHJmbzIzMm8yDmguZXFxNmgwaDl2OWgxMg5oLmRkZXc5ajF5N2FieTgAciExc01SdmNaeHQ2WGFKY2htRURPWTVNeEpjYjMtUzU5NDA=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1033-12.8.2.22595</vt:lpwstr>
  </property>
  <property fmtid="{D5CDD505-2E9C-101B-9397-08002B2CF9AE}" pid="3" name="ICV">
    <vt:lpwstr>E6EDC3ED0CFA70918EC8156948F26559_41</vt:lpwstr>
  </property>
</Properties>
</file>