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60057" w14:textId="77777777" w:rsidR="00DA5737" w:rsidRDefault="00DA5737" w:rsidP="00DA5737">
      <w:pPr>
        <w:jc w:val="both"/>
      </w:pPr>
    </w:p>
    <w:p w14:paraId="6FE52166" w14:textId="393DDE3A" w:rsidR="000D5C11" w:rsidRPr="000D5C11" w:rsidRDefault="000D5C11" w:rsidP="000D5C11">
      <w:pPr>
        <w:spacing w:before="100" w:beforeAutospacing="1" w:after="100" w:afterAutospacing="1"/>
        <w:jc w:val="center"/>
        <w:outlineLvl w:val="1"/>
        <w:rPr>
          <w:b/>
          <w:bCs/>
        </w:rPr>
      </w:pPr>
      <w:r w:rsidRPr="000D5C11">
        <w:rPr>
          <w:b/>
          <w:bCs/>
        </w:rPr>
        <w:t>DAFTAR PUSTAKA</w:t>
      </w:r>
    </w:p>
    <w:p w14:paraId="721896B1" w14:textId="56D2CBE6" w:rsidR="000D5C11" w:rsidRPr="000D5C11" w:rsidRDefault="000D5C11" w:rsidP="000D5C11">
      <w:pPr>
        <w:spacing w:before="100" w:beforeAutospacing="1" w:after="100" w:afterAutospacing="1"/>
        <w:ind w:left="720" w:hanging="720"/>
        <w:jc w:val="both"/>
        <w:outlineLvl w:val="1"/>
        <w:rPr>
          <w:b/>
          <w:bCs/>
        </w:rPr>
      </w:pPr>
      <w:r w:rsidRPr="000D5C11">
        <w:rPr>
          <w:b/>
          <w:bCs/>
        </w:rPr>
        <w:t xml:space="preserve">A. </w:t>
      </w:r>
      <w:proofErr w:type="spellStart"/>
      <w:r w:rsidRPr="000D5C11">
        <w:rPr>
          <w:b/>
          <w:bCs/>
        </w:rPr>
        <w:t>Buku</w:t>
      </w:r>
      <w:proofErr w:type="spellEnd"/>
    </w:p>
    <w:p w14:paraId="345A08DA" w14:textId="77777777" w:rsidR="000D5C11" w:rsidRPr="000D5C11" w:rsidRDefault="000D5C11" w:rsidP="000D5C11">
      <w:pPr>
        <w:spacing w:before="100" w:beforeAutospacing="1" w:after="100" w:afterAutospacing="1"/>
        <w:ind w:left="720" w:hanging="720"/>
        <w:jc w:val="both"/>
      </w:pPr>
      <w:proofErr w:type="spellStart"/>
      <w:r w:rsidRPr="000D5C11">
        <w:t>Arikunto</w:t>
      </w:r>
      <w:proofErr w:type="spellEnd"/>
      <w:r w:rsidRPr="000D5C11">
        <w:t xml:space="preserve">, S. (2013). </w:t>
      </w:r>
      <w:proofErr w:type="spellStart"/>
      <w:r w:rsidRPr="000D5C11">
        <w:rPr>
          <w:i/>
          <w:iCs/>
        </w:rPr>
        <w:t>Prosedur</w:t>
      </w:r>
      <w:proofErr w:type="spellEnd"/>
      <w:r w:rsidRPr="000D5C11">
        <w:rPr>
          <w:i/>
          <w:iCs/>
        </w:rPr>
        <w:t xml:space="preserve"> </w:t>
      </w:r>
      <w:proofErr w:type="spellStart"/>
      <w:r w:rsidRPr="000D5C11">
        <w:rPr>
          <w:i/>
          <w:iCs/>
        </w:rPr>
        <w:t>penelitian</w:t>
      </w:r>
      <w:proofErr w:type="spellEnd"/>
      <w:r w:rsidRPr="000D5C11">
        <w:rPr>
          <w:i/>
          <w:iCs/>
        </w:rPr>
        <w:t xml:space="preserve">: </w:t>
      </w:r>
      <w:proofErr w:type="spellStart"/>
      <w:r w:rsidRPr="000D5C11">
        <w:rPr>
          <w:i/>
          <w:iCs/>
        </w:rPr>
        <w:t>Suatu</w:t>
      </w:r>
      <w:proofErr w:type="spellEnd"/>
      <w:r w:rsidRPr="000D5C11">
        <w:rPr>
          <w:i/>
          <w:iCs/>
        </w:rPr>
        <w:t xml:space="preserve"> </w:t>
      </w:r>
      <w:proofErr w:type="spellStart"/>
      <w:r w:rsidRPr="000D5C11">
        <w:rPr>
          <w:i/>
          <w:iCs/>
        </w:rPr>
        <w:t>pendekatan</w:t>
      </w:r>
      <w:proofErr w:type="spellEnd"/>
      <w:r w:rsidRPr="000D5C11">
        <w:rPr>
          <w:i/>
          <w:iCs/>
        </w:rPr>
        <w:t xml:space="preserve"> </w:t>
      </w:r>
      <w:proofErr w:type="spellStart"/>
      <w:r w:rsidRPr="000D5C11">
        <w:rPr>
          <w:i/>
          <w:iCs/>
        </w:rPr>
        <w:t>praktik</w:t>
      </w:r>
      <w:proofErr w:type="spellEnd"/>
      <w:r w:rsidRPr="000D5C11">
        <w:t xml:space="preserve"> (</w:t>
      </w:r>
      <w:proofErr w:type="spellStart"/>
      <w:r w:rsidRPr="000D5C11">
        <w:t>edisi</w:t>
      </w:r>
      <w:proofErr w:type="spellEnd"/>
      <w:r w:rsidRPr="000D5C11">
        <w:t xml:space="preserve"> </w:t>
      </w:r>
      <w:proofErr w:type="spellStart"/>
      <w:r w:rsidRPr="000D5C11">
        <w:t>revisi</w:t>
      </w:r>
      <w:proofErr w:type="spellEnd"/>
      <w:r w:rsidRPr="000D5C11">
        <w:t xml:space="preserve">). </w:t>
      </w:r>
      <w:proofErr w:type="spellStart"/>
      <w:r w:rsidRPr="000D5C11">
        <w:t>Rineka</w:t>
      </w:r>
      <w:proofErr w:type="spellEnd"/>
      <w:r w:rsidRPr="000D5C11">
        <w:t xml:space="preserve"> Cipta.</w:t>
      </w:r>
    </w:p>
    <w:p w14:paraId="7D12531B" w14:textId="77777777" w:rsidR="000D5C11" w:rsidRPr="000D5C11" w:rsidRDefault="000D5C11" w:rsidP="000D5C11">
      <w:pPr>
        <w:spacing w:before="100" w:beforeAutospacing="1" w:after="100" w:afterAutospacing="1"/>
        <w:ind w:left="720" w:hanging="720"/>
        <w:jc w:val="both"/>
      </w:pPr>
      <w:r w:rsidRPr="000D5C11">
        <w:t xml:space="preserve">Bandura, A. (1977). </w:t>
      </w:r>
      <w:r w:rsidRPr="000D5C11">
        <w:rPr>
          <w:i/>
          <w:iCs/>
        </w:rPr>
        <w:t>Social learning theory</w:t>
      </w:r>
      <w:r w:rsidRPr="000D5C11">
        <w:t>. Prentice Hall.</w:t>
      </w:r>
    </w:p>
    <w:p w14:paraId="430B30B0" w14:textId="77777777" w:rsidR="000D5C11" w:rsidRPr="000D5C11" w:rsidRDefault="000D5C11" w:rsidP="000D5C11">
      <w:pPr>
        <w:spacing w:before="100" w:beforeAutospacing="1" w:after="100" w:afterAutospacing="1"/>
        <w:ind w:left="720" w:hanging="720"/>
        <w:jc w:val="both"/>
      </w:pPr>
      <w:r w:rsidRPr="000D5C11">
        <w:t xml:space="preserve">Bronfenbrenner, U. (1979). </w:t>
      </w:r>
      <w:r w:rsidRPr="000D5C11">
        <w:rPr>
          <w:i/>
          <w:iCs/>
        </w:rPr>
        <w:t>The ecology of human development: Experiments by nature and design</w:t>
      </w:r>
      <w:r w:rsidRPr="000D5C11">
        <w:t>. Harvard University Press.</w:t>
      </w:r>
    </w:p>
    <w:p w14:paraId="1F57AFC6" w14:textId="77777777" w:rsidR="000D5C11" w:rsidRPr="000D5C11" w:rsidRDefault="000D5C11" w:rsidP="000D5C11">
      <w:pPr>
        <w:spacing w:before="100" w:beforeAutospacing="1" w:after="100" w:afterAutospacing="1"/>
        <w:ind w:left="720" w:hanging="720"/>
        <w:jc w:val="both"/>
      </w:pPr>
      <w:r w:rsidRPr="000D5C11">
        <w:t xml:space="preserve">Coloroso, B. (2007). </w:t>
      </w:r>
      <w:r w:rsidRPr="000D5C11">
        <w:rPr>
          <w:i/>
          <w:iCs/>
        </w:rPr>
        <w:t>The bully, the bullied, and the bystander: From preschool to high school—How parents and teachers can help break the cycle</w:t>
      </w:r>
      <w:r w:rsidRPr="000D5C11">
        <w:t>. HarperCollins.</w:t>
      </w:r>
    </w:p>
    <w:p w14:paraId="01FEFE9F" w14:textId="77777777" w:rsidR="000D5C11" w:rsidRPr="000D5C11" w:rsidRDefault="000D5C11" w:rsidP="000D5C11">
      <w:pPr>
        <w:spacing w:before="100" w:beforeAutospacing="1" w:after="100" w:afterAutospacing="1"/>
        <w:ind w:left="720" w:hanging="720"/>
        <w:jc w:val="both"/>
      </w:pPr>
      <w:r w:rsidRPr="000D5C11">
        <w:t xml:space="preserve">Deming, W. E. (1986). </w:t>
      </w:r>
      <w:r w:rsidRPr="000D5C11">
        <w:rPr>
          <w:i/>
          <w:iCs/>
        </w:rPr>
        <w:t>Out of the crisis</w:t>
      </w:r>
      <w:r w:rsidRPr="000D5C11">
        <w:t>. MIT Press.</w:t>
      </w:r>
    </w:p>
    <w:p w14:paraId="2E7ADC60" w14:textId="77777777" w:rsidR="000D5C11" w:rsidRPr="000D5C11" w:rsidRDefault="000D5C11" w:rsidP="000D5C11">
      <w:pPr>
        <w:spacing w:before="100" w:beforeAutospacing="1" w:after="100" w:afterAutospacing="1"/>
        <w:ind w:left="720" w:hanging="720"/>
        <w:jc w:val="both"/>
      </w:pPr>
      <w:r w:rsidRPr="000D5C11">
        <w:t xml:space="preserve">Fullan, M. (2021). </w:t>
      </w:r>
      <w:r w:rsidRPr="000D5C11">
        <w:rPr>
          <w:i/>
          <w:iCs/>
        </w:rPr>
        <w:t>The right drivers for whole system success</w:t>
      </w:r>
      <w:r w:rsidRPr="000D5C11">
        <w:t>. Melbourne Centre for Strategic Education.</w:t>
      </w:r>
    </w:p>
    <w:p w14:paraId="3A6514B6" w14:textId="77777777" w:rsidR="000D5C11" w:rsidRPr="000D5C11" w:rsidRDefault="000D5C11" w:rsidP="000D5C11">
      <w:pPr>
        <w:spacing w:before="100" w:beforeAutospacing="1" w:after="100" w:afterAutospacing="1"/>
        <w:ind w:left="720" w:hanging="720"/>
        <w:jc w:val="both"/>
      </w:pPr>
      <w:r w:rsidRPr="000D5C11">
        <w:t xml:space="preserve">Ki Hadjar Dewantara. (1977). </w:t>
      </w:r>
      <w:r w:rsidRPr="000D5C11">
        <w:rPr>
          <w:i/>
          <w:iCs/>
        </w:rPr>
        <w:t xml:space="preserve">Karya Ki Hadjar Dewantara: Bagian </w:t>
      </w:r>
      <w:proofErr w:type="spellStart"/>
      <w:r w:rsidRPr="000D5C11">
        <w:rPr>
          <w:i/>
          <w:iCs/>
        </w:rPr>
        <w:t>pertama</w:t>
      </w:r>
      <w:proofErr w:type="spellEnd"/>
      <w:r w:rsidRPr="000D5C11">
        <w:rPr>
          <w:i/>
          <w:iCs/>
        </w:rPr>
        <w:t xml:space="preserve"> </w:t>
      </w:r>
      <w:proofErr w:type="spellStart"/>
      <w:r w:rsidRPr="000D5C11">
        <w:rPr>
          <w:i/>
          <w:iCs/>
        </w:rPr>
        <w:t>pendidikan</w:t>
      </w:r>
      <w:proofErr w:type="spellEnd"/>
      <w:r w:rsidRPr="000D5C11">
        <w:t xml:space="preserve">. </w:t>
      </w:r>
      <w:proofErr w:type="spellStart"/>
      <w:r w:rsidRPr="000D5C11">
        <w:t>Majelis</w:t>
      </w:r>
      <w:proofErr w:type="spellEnd"/>
      <w:r w:rsidRPr="000D5C11">
        <w:t xml:space="preserve"> </w:t>
      </w:r>
      <w:proofErr w:type="spellStart"/>
      <w:r w:rsidRPr="000D5C11">
        <w:t>Luhur</w:t>
      </w:r>
      <w:proofErr w:type="spellEnd"/>
      <w:r w:rsidRPr="000D5C11">
        <w:t xml:space="preserve"> Persatuan Taman Siswa.</w:t>
      </w:r>
    </w:p>
    <w:p w14:paraId="52D85FAF" w14:textId="77777777" w:rsidR="000D5C11" w:rsidRPr="000D5C11" w:rsidRDefault="000D5C11" w:rsidP="000D5C11">
      <w:pPr>
        <w:spacing w:before="100" w:beforeAutospacing="1" w:after="100" w:afterAutospacing="1"/>
        <w:ind w:left="720" w:hanging="720"/>
        <w:jc w:val="both"/>
      </w:pPr>
      <w:r w:rsidRPr="000D5C11">
        <w:t xml:space="preserve">Miles, M. B., &amp; Huberman, A. M. (1994). </w:t>
      </w:r>
      <w:r w:rsidRPr="000D5C11">
        <w:rPr>
          <w:i/>
          <w:iCs/>
        </w:rPr>
        <w:t>Qualitative data analysis: An expanded sourcebook</w:t>
      </w:r>
      <w:r w:rsidRPr="000D5C11">
        <w:t xml:space="preserve"> (2nd ed.). SAGE Publications.</w:t>
      </w:r>
    </w:p>
    <w:p w14:paraId="51DBA70C" w14:textId="77777777" w:rsidR="000D5C11" w:rsidRPr="000D5C11" w:rsidRDefault="000D5C11" w:rsidP="000D5C11">
      <w:pPr>
        <w:spacing w:before="100" w:beforeAutospacing="1" w:after="100" w:afterAutospacing="1"/>
        <w:ind w:left="720" w:hanging="720"/>
        <w:jc w:val="both"/>
      </w:pPr>
      <w:r w:rsidRPr="000D5C11">
        <w:t xml:space="preserve">Olweus, D. (1993). </w:t>
      </w:r>
      <w:r w:rsidRPr="000D5C11">
        <w:rPr>
          <w:i/>
          <w:iCs/>
        </w:rPr>
        <w:t>Bullying at school: What we know and what we can do</w:t>
      </w:r>
      <w:r w:rsidRPr="000D5C11">
        <w:t>. Blackwell.</w:t>
      </w:r>
    </w:p>
    <w:p w14:paraId="72A45577" w14:textId="77777777" w:rsidR="000D5C11" w:rsidRPr="000D5C11" w:rsidRDefault="000D5C11" w:rsidP="000D5C11">
      <w:pPr>
        <w:spacing w:before="100" w:beforeAutospacing="1" w:after="100" w:afterAutospacing="1"/>
        <w:ind w:left="720" w:hanging="720"/>
        <w:jc w:val="both"/>
      </w:pPr>
      <w:r w:rsidRPr="000D5C11">
        <w:t xml:space="preserve">Parsons, T. (1951). </w:t>
      </w:r>
      <w:r w:rsidRPr="000D5C11">
        <w:rPr>
          <w:i/>
          <w:iCs/>
        </w:rPr>
        <w:t>The social system</w:t>
      </w:r>
      <w:r w:rsidRPr="000D5C11">
        <w:t>. Free Press.</w:t>
      </w:r>
    </w:p>
    <w:p w14:paraId="256FBBD4" w14:textId="77777777" w:rsidR="000D5C11" w:rsidRPr="000D5C11" w:rsidRDefault="000D5C11" w:rsidP="000D5C11">
      <w:pPr>
        <w:spacing w:before="100" w:beforeAutospacing="1" w:after="100" w:afterAutospacing="1"/>
        <w:ind w:left="720" w:hanging="720"/>
        <w:jc w:val="both"/>
      </w:pPr>
      <w:r w:rsidRPr="000D5C11">
        <w:t xml:space="preserve">Quinn, J. B. (1980). </w:t>
      </w:r>
      <w:r w:rsidRPr="000D5C11">
        <w:rPr>
          <w:i/>
          <w:iCs/>
        </w:rPr>
        <w:t>Strategies for change: Logical incrementalism</w:t>
      </w:r>
      <w:r w:rsidRPr="000D5C11">
        <w:t>. Richard D. Irwin.</w:t>
      </w:r>
    </w:p>
    <w:p w14:paraId="4A8588C2" w14:textId="77777777" w:rsidR="000D5C11" w:rsidRPr="000D5C11" w:rsidRDefault="000D5C11" w:rsidP="000D5C11">
      <w:pPr>
        <w:spacing w:before="100" w:beforeAutospacing="1" w:after="100" w:afterAutospacing="1"/>
        <w:ind w:left="720" w:hanging="720"/>
        <w:jc w:val="both"/>
      </w:pPr>
      <w:r w:rsidRPr="000D5C11">
        <w:t xml:space="preserve">Rigby, K. (2017). </w:t>
      </w:r>
      <w:r w:rsidRPr="000D5C11">
        <w:rPr>
          <w:i/>
          <w:iCs/>
        </w:rPr>
        <w:t>Bullying interventions in schools: Six basic approaches</w:t>
      </w:r>
      <w:r w:rsidRPr="000D5C11">
        <w:t>. ACER Press.</w:t>
      </w:r>
    </w:p>
    <w:p w14:paraId="7FDC6505" w14:textId="77777777" w:rsidR="000D5C11" w:rsidRPr="000D5C11" w:rsidRDefault="000D5C11" w:rsidP="000D5C11">
      <w:pPr>
        <w:spacing w:before="100" w:beforeAutospacing="1" w:after="100" w:afterAutospacing="1"/>
        <w:ind w:left="720" w:hanging="720"/>
        <w:jc w:val="both"/>
      </w:pPr>
      <w:r w:rsidRPr="000D5C11">
        <w:t xml:space="preserve">Sugiyono. (2019). </w:t>
      </w:r>
      <w:r w:rsidRPr="000D5C11">
        <w:rPr>
          <w:i/>
          <w:iCs/>
        </w:rPr>
        <w:t xml:space="preserve">Metode </w:t>
      </w:r>
      <w:proofErr w:type="spellStart"/>
      <w:r w:rsidRPr="000D5C11">
        <w:rPr>
          <w:i/>
          <w:iCs/>
        </w:rPr>
        <w:t>penelitian</w:t>
      </w:r>
      <w:proofErr w:type="spellEnd"/>
      <w:r w:rsidRPr="000D5C11">
        <w:rPr>
          <w:i/>
          <w:iCs/>
        </w:rPr>
        <w:t xml:space="preserve"> </w:t>
      </w:r>
      <w:proofErr w:type="spellStart"/>
      <w:r w:rsidRPr="000D5C11">
        <w:rPr>
          <w:i/>
          <w:iCs/>
        </w:rPr>
        <w:t>kuantitatif</w:t>
      </w:r>
      <w:proofErr w:type="spellEnd"/>
      <w:r w:rsidRPr="000D5C11">
        <w:rPr>
          <w:i/>
          <w:iCs/>
        </w:rPr>
        <w:t xml:space="preserve">, </w:t>
      </w:r>
      <w:proofErr w:type="spellStart"/>
      <w:r w:rsidRPr="000D5C11">
        <w:rPr>
          <w:i/>
          <w:iCs/>
        </w:rPr>
        <w:t>kualitatif</w:t>
      </w:r>
      <w:proofErr w:type="spellEnd"/>
      <w:r w:rsidRPr="000D5C11">
        <w:rPr>
          <w:i/>
          <w:iCs/>
        </w:rPr>
        <w:t>, dan R&amp;D</w:t>
      </w:r>
      <w:r w:rsidRPr="000D5C11">
        <w:t xml:space="preserve"> (</w:t>
      </w:r>
      <w:proofErr w:type="spellStart"/>
      <w:r w:rsidRPr="000D5C11">
        <w:t>edisi</w:t>
      </w:r>
      <w:proofErr w:type="spellEnd"/>
      <w:r w:rsidRPr="000D5C11">
        <w:t xml:space="preserve"> ke-2). </w:t>
      </w:r>
      <w:proofErr w:type="spellStart"/>
      <w:r w:rsidRPr="000D5C11">
        <w:t>Alfabeta</w:t>
      </w:r>
      <w:proofErr w:type="spellEnd"/>
      <w:r w:rsidRPr="000D5C11">
        <w:t>.</w:t>
      </w:r>
    </w:p>
    <w:p w14:paraId="451C7C42" w14:textId="0512D8E8" w:rsidR="000D5C11" w:rsidRDefault="000D5C11" w:rsidP="000D5C11">
      <w:pPr>
        <w:ind w:left="720" w:hanging="720"/>
        <w:jc w:val="both"/>
      </w:pPr>
    </w:p>
    <w:p w14:paraId="14DFB0F2" w14:textId="77777777" w:rsidR="000D5C11" w:rsidRPr="000D5C11" w:rsidRDefault="000D5C11" w:rsidP="000D5C11">
      <w:pPr>
        <w:ind w:left="720" w:hanging="720"/>
        <w:jc w:val="both"/>
      </w:pPr>
    </w:p>
    <w:p w14:paraId="70D7CB29" w14:textId="77777777" w:rsidR="000D5C11" w:rsidRPr="000D5C11" w:rsidRDefault="000D5C11" w:rsidP="000D5C11">
      <w:pPr>
        <w:spacing w:before="100" w:beforeAutospacing="1" w:after="100" w:afterAutospacing="1"/>
        <w:ind w:left="720" w:hanging="720"/>
        <w:jc w:val="both"/>
        <w:outlineLvl w:val="1"/>
        <w:rPr>
          <w:b/>
          <w:bCs/>
        </w:rPr>
      </w:pPr>
      <w:r w:rsidRPr="000D5C11">
        <w:rPr>
          <w:b/>
          <w:bCs/>
        </w:rPr>
        <w:lastRenderedPageBreak/>
        <w:t xml:space="preserve">B. Artikel </w:t>
      </w:r>
      <w:proofErr w:type="spellStart"/>
      <w:r w:rsidRPr="000D5C11">
        <w:rPr>
          <w:b/>
          <w:bCs/>
        </w:rPr>
        <w:t>Jurnal</w:t>
      </w:r>
      <w:proofErr w:type="spellEnd"/>
    </w:p>
    <w:p w14:paraId="2199E646" w14:textId="77777777" w:rsidR="000D5C11" w:rsidRPr="000D5C11" w:rsidRDefault="000D5C11" w:rsidP="000D5C11">
      <w:pPr>
        <w:spacing w:before="100" w:beforeAutospacing="1" w:after="100" w:afterAutospacing="1"/>
        <w:ind w:left="720" w:hanging="720"/>
        <w:jc w:val="both"/>
      </w:pPr>
      <w:r w:rsidRPr="000D5C11">
        <w:t xml:space="preserve">Mintzberg, H. (1987). The strategy concept I: Five Ps for strategy. </w:t>
      </w:r>
      <w:r w:rsidRPr="000D5C11">
        <w:rPr>
          <w:i/>
          <w:iCs/>
        </w:rPr>
        <w:t>California Management Review, 30</w:t>
      </w:r>
      <w:r w:rsidRPr="000D5C11">
        <w:t>(1), 11–24.</w:t>
      </w:r>
    </w:p>
    <w:p w14:paraId="2823C101" w14:textId="77777777" w:rsidR="000D5C11" w:rsidRPr="000D5C11" w:rsidRDefault="000D5C11" w:rsidP="000D5C11">
      <w:pPr>
        <w:spacing w:before="100" w:beforeAutospacing="1" w:after="100" w:afterAutospacing="1"/>
        <w:ind w:left="720" w:hanging="720"/>
        <w:jc w:val="both"/>
      </w:pPr>
      <w:r w:rsidRPr="000D5C11">
        <w:t xml:space="preserve">Porter, M. E. (1996). What is strategy? </w:t>
      </w:r>
      <w:r w:rsidRPr="000D5C11">
        <w:rPr>
          <w:i/>
          <w:iCs/>
        </w:rPr>
        <w:t>Harvard Business Review, 74</w:t>
      </w:r>
      <w:r w:rsidRPr="000D5C11">
        <w:t>(6), 61–78.</w:t>
      </w:r>
    </w:p>
    <w:p w14:paraId="7EB01854" w14:textId="77777777" w:rsidR="000D5C11" w:rsidRPr="000D5C11" w:rsidRDefault="000D5C11" w:rsidP="000D5C11">
      <w:pPr>
        <w:spacing w:before="100" w:beforeAutospacing="1" w:after="100" w:afterAutospacing="1"/>
        <w:ind w:left="720" w:hanging="720"/>
        <w:jc w:val="both"/>
      </w:pPr>
      <w:r w:rsidRPr="000D5C11">
        <w:t xml:space="preserve">Swearer, S. M., &amp; Hymel, S. (2015). Understanding the psychology of bullying: Moving toward a social-ecological diathesis–stress model. </w:t>
      </w:r>
      <w:r w:rsidRPr="000D5C11">
        <w:rPr>
          <w:i/>
          <w:iCs/>
        </w:rPr>
        <w:t>American Psychologist, 70</w:t>
      </w:r>
      <w:r w:rsidRPr="000D5C11">
        <w:t>(4), 344–353.</w:t>
      </w:r>
    </w:p>
    <w:p w14:paraId="44A24DF8" w14:textId="77777777" w:rsidR="000D5C11" w:rsidRPr="000D5C11" w:rsidRDefault="000D5C11" w:rsidP="000D5C11">
      <w:pPr>
        <w:spacing w:before="100" w:beforeAutospacing="1" w:after="100" w:afterAutospacing="1"/>
        <w:ind w:left="720" w:hanging="720"/>
        <w:jc w:val="both"/>
      </w:pPr>
      <w:r w:rsidRPr="000D5C11">
        <w:t xml:space="preserve">Espelage, D. L., &amp; Swearer, S. M. (2018). A social-ecological model for bullying prevention and intervention. In S. R. Jimerson, S. M. Swearer, &amp; D. L. Espelage (Eds.), </w:t>
      </w:r>
      <w:r w:rsidRPr="000D5C11">
        <w:rPr>
          <w:i/>
          <w:iCs/>
        </w:rPr>
        <w:t>Handbook of bullying in schools: An international perspective</w:t>
      </w:r>
      <w:r w:rsidRPr="000D5C11">
        <w:t xml:space="preserve"> (pp. 61–72). Routledge.</w:t>
      </w:r>
    </w:p>
    <w:p w14:paraId="2195FBE3" w14:textId="77777777" w:rsidR="000D5C11" w:rsidRPr="000D5C11" w:rsidRDefault="000D5C11" w:rsidP="000D5C11">
      <w:pPr>
        <w:spacing w:before="100" w:beforeAutospacing="1" w:after="100" w:afterAutospacing="1"/>
        <w:ind w:left="720" w:hanging="720"/>
        <w:jc w:val="both"/>
      </w:pPr>
      <w:r w:rsidRPr="000D5C11">
        <w:t xml:space="preserve">Guerrero-Dib, J. G., Portales, L., &amp; Heredia-Escorza, Y. (2020). Impact of academic integrity on workplace ethical behaviour. </w:t>
      </w:r>
      <w:r w:rsidRPr="000D5C11">
        <w:rPr>
          <w:i/>
          <w:iCs/>
        </w:rPr>
        <w:t>International Journal for Educational Integrity, 16</w:t>
      </w:r>
      <w:r w:rsidRPr="000D5C11">
        <w:t>(1), 1–18.</w:t>
      </w:r>
    </w:p>
    <w:p w14:paraId="11ECF04F" w14:textId="77777777" w:rsidR="000D5C11" w:rsidRPr="000D5C11" w:rsidRDefault="000D5C11" w:rsidP="000D5C11">
      <w:pPr>
        <w:spacing w:before="100" w:beforeAutospacing="1" w:after="100" w:afterAutospacing="1"/>
        <w:ind w:left="720" w:hanging="720"/>
        <w:jc w:val="both"/>
      </w:pPr>
      <w:r w:rsidRPr="000D5C11">
        <w:t xml:space="preserve">Olweus, D., &amp; Limber, S. P. (2010). Bullying in school: Evaluation and dissemination of the Olweus Bullying Prevention Program. </w:t>
      </w:r>
      <w:r w:rsidRPr="000D5C11">
        <w:rPr>
          <w:i/>
          <w:iCs/>
        </w:rPr>
        <w:t>American Journal of Orthopsychiatry, 80</w:t>
      </w:r>
      <w:r w:rsidRPr="000D5C11">
        <w:t>(1), 124–134.</w:t>
      </w:r>
    </w:p>
    <w:p w14:paraId="49CBCD0E" w14:textId="77777777" w:rsidR="000D5C11" w:rsidRPr="000D5C11" w:rsidRDefault="000D5C11" w:rsidP="000D5C11">
      <w:pPr>
        <w:spacing w:before="100" w:beforeAutospacing="1" w:after="100" w:afterAutospacing="1"/>
        <w:ind w:left="720" w:hanging="720"/>
        <w:jc w:val="both"/>
      </w:pPr>
      <w:proofErr w:type="spellStart"/>
      <w:r w:rsidRPr="000D5C11">
        <w:t>Polanin</w:t>
      </w:r>
      <w:proofErr w:type="spellEnd"/>
      <w:r w:rsidRPr="000D5C11">
        <w:t xml:space="preserve">, J. R., Espelage, D. L., &amp; Pigott, T. D. (2021). A meta-analysis of school-based bullying prevention programs’ effects on bystander </w:t>
      </w:r>
      <w:proofErr w:type="spellStart"/>
      <w:r w:rsidRPr="000D5C11">
        <w:t>behavior</w:t>
      </w:r>
      <w:proofErr w:type="spellEnd"/>
      <w:r w:rsidRPr="000D5C11">
        <w:t xml:space="preserve">. </w:t>
      </w:r>
      <w:r w:rsidRPr="000D5C11">
        <w:rPr>
          <w:i/>
          <w:iCs/>
        </w:rPr>
        <w:t>School Psychology Review, 41</w:t>
      </w:r>
      <w:r w:rsidRPr="000D5C11">
        <w:t>(1), 47–65.</w:t>
      </w:r>
    </w:p>
    <w:p w14:paraId="2A86816E" w14:textId="77777777" w:rsidR="000D5C11" w:rsidRPr="000D5C11" w:rsidRDefault="000D5C11" w:rsidP="000D5C11">
      <w:pPr>
        <w:spacing w:before="100" w:beforeAutospacing="1" w:after="100" w:afterAutospacing="1"/>
        <w:ind w:left="720" w:hanging="720"/>
        <w:jc w:val="both"/>
      </w:pPr>
      <w:r w:rsidRPr="000D5C11">
        <w:t xml:space="preserve">Rosa, E. M., &amp; Tudge, J. (2013). Urie Bronfenbrenner’s theory of human development: Its evolution from ecology to bioecology. </w:t>
      </w:r>
      <w:r w:rsidRPr="000D5C11">
        <w:rPr>
          <w:i/>
          <w:iCs/>
        </w:rPr>
        <w:t>Journal of Family Theory &amp; Review, 5</w:t>
      </w:r>
      <w:r w:rsidRPr="000D5C11">
        <w:t>(4), 243–258.</w:t>
      </w:r>
    </w:p>
    <w:p w14:paraId="05202FA8" w14:textId="77777777" w:rsidR="000D5C11" w:rsidRPr="000D5C11" w:rsidRDefault="000D5C11" w:rsidP="000D5C11">
      <w:pPr>
        <w:spacing w:before="100" w:beforeAutospacing="1" w:after="100" w:afterAutospacing="1"/>
        <w:ind w:left="720" w:hanging="720"/>
        <w:jc w:val="both"/>
      </w:pPr>
      <w:r w:rsidRPr="000D5C11">
        <w:t xml:space="preserve">Salmivalli, C. (2019). Bullying and the peer group: A review. </w:t>
      </w:r>
      <w:r w:rsidRPr="000D5C11">
        <w:rPr>
          <w:i/>
          <w:iCs/>
        </w:rPr>
        <w:t xml:space="preserve">Aggression and Violent </w:t>
      </w:r>
      <w:proofErr w:type="spellStart"/>
      <w:r w:rsidRPr="000D5C11">
        <w:rPr>
          <w:i/>
          <w:iCs/>
        </w:rPr>
        <w:t>Behavior</w:t>
      </w:r>
      <w:proofErr w:type="spellEnd"/>
      <w:r w:rsidRPr="000D5C11">
        <w:rPr>
          <w:i/>
          <w:iCs/>
        </w:rPr>
        <w:t>, 45</w:t>
      </w:r>
      <w:r w:rsidRPr="000D5C11">
        <w:t>, 112–120.</w:t>
      </w:r>
    </w:p>
    <w:p w14:paraId="3ED0F994" w14:textId="77777777" w:rsidR="000D5C11" w:rsidRPr="000D5C11" w:rsidRDefault="000D5C11" w:rsidP="000D5C11">
      <w:pPr>
        <w:spacing w:before="100" w:beforeAutospacing="1" w:after="100" w:afterAutospacing="1"/>
        <w:ind w:left="720" w:hanging="720"/>
        <w:jc w:val="both"/>
      </w:pPr>
      <w:r w:rsidRPr="000D5C11">
        <w:t xml:space="preserve">Smith, P. K. (2016). Bullying: Definition, types, causes, consequences and intervention. </w:t>
      </w:r>
      <w:r w:rsidRPr="000D5C11">
        <w:rPr>
          <w:i/>
          <w:iCs/>
        </w:rPr>
        <w:t>Social and Personality Psychology Compass, 10</w:t>
      </w:r>
      <w:r w:rsidRPr="000D5C11">
        <w:t>(9), 519–532.</w:t>
      </w:r>
    </w:p>
    <w:p w14:paraId="7203696C" w14:textId="77777777" w:rsidR="000D5C11" w:rsidRPr="000D5C11" w:rsidRDefault="000D5C11" w:rsidP="000D5C11">
      <w:pPr>
        <w:spacing w:before="100" w:beforeAutospacing="1" w:after="100" w:afterAutospacing="1"/>
        <w:ind w:left="720" w:hanging="720"/>
        <w:jc w:val="both"/>
      </w:pPr>
      <w:r w:rsidRPr="000D5C11">
        <w:t xml:space="preserve">Thornberg, R. (2018). School bullying and fitting into the peer landscape: A grounded theory field study. </w:t>
      </w:r>
      <w:r w:rsidRPr="000D5C11">
        <w:rPr>
          <w:i/>
          <w:iCs/>
        </w:rPr>
        <w:t>British Journal of Sociology of Education, 39</w:t>
      </w:r>
      <w:r w:rsidRPr="000D5C11">
        <w:t>(1), 144–158.</w:t>
      </w:r>
    </w:p>
    <w:p w14:paraId="07F03917" w14:textId="77777777" w:rsidR="000D5C11" w:rsidRPr="000D5C11" w:rsidRDefault="000D5C11" w:rsidP="000D5C11">
      <w:pPr>
        <w:spacing w:before="100" w:beforeAutospacing="1" w:after="100" w:afterAutospacing="1"/>
        <w:ind w:left="720" w:hanging="720"/>
        <w:jc w:val="both"/>
      </w:pPr>
      <w:proofErr w:type="spellStart"/>
      <w:r w:rsidRPr="000D5C11">
        <w:t>Ttofi</w:t>
      </w:r>
      <w:proofErr w:type="spellEnd"/>
      <w:r w:rsidRPr="000D5C11">
        <w:t xml:space="preserve">, M. M., &amp; Farrington, D. P. (2011). Effectiveness of school-based programs to reduce bullying: A systematic and meta-analytic review. </w:t>
      </w:r>
      <w:r w:rsidRPr="000D5C11">
        <w:rPr>
          <w:i/>
          <w:iCs/>
        </w:rPr>
        <w:t>Journal of Experimental Criminology, 7</w:t>
      </w:r>
      <w:r w:rsidRPr="000D5C11">
        <w:t>(1), 27–56.</w:t>
      </w:r>
    </w:p>
    <w:p w14:paraId="750E4E75" w14:textId="18298420" w:rsidR="000D5C11" w:rsidRPr="000D5C11" w:rsidRDefault="000D5C11" w:rsidP="000D5C11">
      <w:pPr>
        <w:spacing w:before="100" w:beforeAutospacing="1" w:after="100" w:afterAutospacing="1"/>
        <w:ind w:left="720" w:hanging="720"/>
        <w:jc w:val="both"/>
      </w:pPr>
      <w:r w:rsidRPr="000D5C11">
        <w:lastRenderedPageBreak/>
        <w:t xml:space="preserve">Zych, I., </w:t>
      </w:r>
      <w:proofErr w:type="spellStart"/>
      <w:r w:rsidRPr="000D5C11">
        <w:t>Ttofi</w:t>
      </w:r>
      <w:proofErr w:type="spellEnd"/>
      <w:r w:rsidRPr="000D5C11">
        <w:t xml:space="preserve">, M. M., &amp; Farrington, D. P. (2020). Empathy and callous–unemotional traits in different bullying roles: A systematic review and meta-analysis. </w:t>
      </w:r>
      <w:r w:rsidRPr="000D5C11">
        <w:rPr>
          <w:i/>
          <w:iCs/>
        </w:rPr>
        <w:t>Trauma, Violence, &amp; Abuse, 21</w:t>
      </w:r>
      <w:r w:rsidRPr="000D5C11">
        <w:t>(3), 3–21.</w:t>
      </w:r>
    </w:p>
    <w:p w14:paraId="40E4DB8F" w14:textId="77777777" w:rsidR="000D5C11" w:rsidRPr="000D5C11" w:rsidRDefault="000D5C11" w:rsidP="000D5C11">
      <w:pPr>
        <w:spacing w:before="100" w:beforeAutospacing="1" w:after="100" w:afterAutospacing="1"/>
        <w:ind w:left="720" w:hanging="720"/>
        <w:jc w:val="both"/>
        <w:outlineLvl w:val="1"/>
        <w:rPr>
          <w:b/>
          <w:bCs/>
        </w:rPr>
      </w:pPr>
      <w:r w:rsidRPr="000D5C11">
        <w:rPr>
          <w:b/>
          <w:bCs/>
        </w:rPr>
        <w:t xml:space="preserve">C. </w:t>
      </w:r>
      <w:proofErr w:type="spellStart"/>
      <w:r w:rsidRPr="000D5C11">
        <w:rPr>
          <w:b/>
          <w:bCs/>
        </w:rPr>
        <w:t>Kebijakan</w:t>
      </w:r>
      <w:proofErr w:type="spellEnd"/>
      <w:r w:rsidRPr="000D5C11">
        <w:rPr>
          <w:b/>
          <w:bCs/>
        </w:rPr>
        <w:t xml:space="preserve"> dan </w:t>
      </w:r>
      <w:proofErr w:type="spellStart"/>
      <w:r w:rsidRPr="000D5C11">
        <w:rPr>
          <w:b/>
          <w:bCs/>
        </w:rPr>
        <w:t>Regulasi</w:t>
      </w:r>
      <w:proofErr w:type="spellEnd"/>
    </w:p>
    <w:p w14:paraId="26C7DCEF" w14:textId="77777777" w:rsidR="000D5C11" w:rsidRPr="000D5C11" w:rsidRDefault="000D5C11" w:rsidP="000D5C11">
      <w:pPr>
        <w:spacing w:before="100" w:beforeAutospacing="1" w:after="100" w:afterAutospacing="1"/>
        <w:ind w:left="720" w:hanging="720"/>
        <w:jc w:val="both"/>
      </w:pPr>
      <w:proofErr w:type="spellStart"/>
      <w:r w:rsidRPr="000D5C11">
        <w:t>Komisi</w:t>
      </w:r>
      <w:proofErr w:type="spellEnd"/>
      <w:r w:rsidRPr="000D5C11">
        <w:t xml:space="preserve"> </w:t>
      </w:r>
      <w:proofErr w:type="spellStart"/>
      <w:r w:rsidRPr="000D5C11">
        <w:t>Perlindungan</w:t>
      </w:r>
      <w:proofErr w:type="spellEnd"/>
      <w:r w:rsidRPr="000D5C11">
        <w:t xml:space="preserve"> Anak Indonesia. (2022). </w:t>
      </w:r>
      <w:r w:rsidRPr="000D5C11">
        <w:rPr>
          <w:i/>
          <w:iCs/>
        </w:rPr>
        <w:t xml:space="preserve">Data </w:t>
      </w:r>
      <w:proofErr w:type="spellStart"/>
      <w:r w:rsidRPr="000D5C11">
        <w:rPr>
          <w:i/>
          <w:iCs/>
        </w:rPr>
        <w:t>kasus</w:t>
      </w:r>
      <w:proofErr w:type="spellEnd"/>
      <w:r w:rsidRPr="000D5C11">
        <w:rPr>
          <w:i/>
          <w:iCs/>
        </w:rPr>
        <w:t xml:space="preserve"> bullying di </w:t>
      </w:r>
      <w:proofErr w:type="spellStart"/>
      <w:r w:rsidRPr="000D5C11">
        <w:rPr>
          <w:i/>
          <w:iCs/>
        </w:rPr>
        <w:t>sekolah</w:t>
      </w:r>
      <w:proofErr w:type="spellEnd"/>
      <w:r w:rsidRPr="000D5C11">
        <w:rPr>
          <w:i/>
          <w:iCs/>
        </w:rPr>
        <w:t xml:space="preserve"> </w:t>
      </w:r>
      <w:proofErr w:type="spellStart"/>
      <w:r w:rsidRPr="000D5C11">
        <w:rPr>
          <w:i/>
          <w:iCs/>
        </w:rPr>
        <w:t>dasar</w:t>
      </w:r>
      <w:proofErr w:type="spellEnd"/>
      <w:r w:rsidRPr="000D5C11">
        <w:rPr>
          <w:i/>
          <w:iCs/>
        </w:rPr>
        <w:t xml:space="preserve"> </w:t>
      </w:r>
      <w:proofErr w:type="spellStart"/>
      <w:r w:rsidRPr="000D5C11">
        <w:rPr>
          <w:i/>
          <w:iCs/>
        </w:rPr>
        <w:t>pascapandemi</w:t>
      </w:r>
      <w:proofErr w:type="spellEnd"/>
      <w:r w:rsidRPr="000D5C11">
        <w:t>.</w:t>
      </w:r>
    </w:p>
    <w:p w14:paraId="5C738A73" w14:textId="77777777" w:rsidR="000D5C11" w:rsidRPr="000D5C11" w:rsidRDefault="000D5C11" w:rsidP="000D5C11">
      <w:pPr>
        <w:spacing w:before="100" w:beforeAutospacing="1" w:after="100" w:afterAutospacing="1"/>
        <w:ind w:left="720" w:hanging="720"/>
        <w:jc w:val="both"/>
      </w:pPr>
      <w:r w:rsidRPr="000D5C11">
        <w:t xml:space="preserve">Kementerian Pendidikan, </w:t>
      </w:r>
      <w:proofErr w:type="spellStart"/>
      <w:r w:rsidRPr="000D5C11">
        <w:t>Kebudayaan</w:t>
      </w:r>
      <w:proofErr w:type="spellEnd"/>
      <w:r w:rsidRPr="000D5C11">
        <w:t xml:space="preserve">, Riset, dan </w:t>
      </w:r>
      <w:proofErr w:type="spellStart"/>
      <w:r w:rsidRPr="000D5C11">
        <w:t>Teknologi</w:t>
      </w:r>
      <w:proofErr w:type="spellEnd"/>
      <w:r w:rsidRPr="000D5C11">
        <w:t xml:space="preserve"> Republik Indonesia. (2023). </w:t>
      </w:r>
      <w:proofErr w:type="spellStart"/>
      <w:r w:rsidRPr="000D5C11">
        <w:rPr>
          <w:i/>
          <w:iCs/>
        </w:rPr>
        <w:t>Peraturan</w:t>
      </w:r>
      <w:proofErr w:type="spellEnd"/>
      <w:r w:rsidRPr="000D5C11">
        <w:rPr>
          <w:i/>
          <w:iCs/>
        </w:rPr>
        <w:t xml:space="preserve"> Menteri Pendidikan, </w:t>
      </w:r>
      <w:proofErr w:type="spellStart"/>
      <w:r w:rsidRPr="000D5C11">
        <w:rPr>
          <w:i/>
          <w:iCs/>
        </w:rPr>
        <w:t>Kebudayaan</w:t>
      </w:r>
      <w:proofErr w:type="spellEnd"/>
      <w:r w:rsidRPr="000D5C11">
        <w:rPr>
          <w:i/>
          <w:iCs/>
        </w:rPr>
        <w:t xml:space="preserve">, Riset, dan </w:t>
      </w:r>
      <w:proofErr w:type="spellStart"/>
      <w:r w:rsidRPr="000D5C11">
        <w:rPr>
          <w:i/>
          <w:iCs/>
        </w:rPr>
        <w:t>Teknologi</w:t>
      </w:r>
      <w:proofErr w:type="spellEnd"/>
      <w:r w:rsidRPr="000D5C11">
        <w:rPr>
          <w:i/>
          <w:iCs/>
        </w:rPr>
        <w:t xml:space="preserve"> </w:t>
      </w:r>
      <w:proofErr w:type="spellStart"/>
      <w:r w:rsidRPr="000D5C11">
        <w:rPr>
          <w:i/>
          <w:iCs/>
        </w:rPr>
        <w:t>Nomor</w:t>
      </w:r>
      <w:proofErr w:type="spellEnd"/>
      <w:r w:rsidRPr="000D5C11">
        <w:rPr>
          <w:i/>
          <w:iCs/>
        </w:rPr>
        <w:t xml:space="preserve"> 46 Tahun 2023 </w:t>
      </w:r>
      <w:proofErr w:type="spellStart"/>
      <w:r w:rsidRPr="000D5C11">
        <w:rPr>
          <w:i/>
          <w:iCs/>
        </w:rPr>
        <w:t>tentang</w:t>
      </w:r>
      <w:proofErr w:type="spellEnd"/>
      <w:r w:rsidRPr="000D5C11">
        <w:rPr>
          <w:i/>
          <w:iCs/>
        </w:rPr>
        <w:t xml:space="preserve"> </w:t>
      </w:r>
      <w:proofErr w:type="spellStart"/>
      <w:r w:rsidRPr="000D5C11">
        <w:rPr>
          <w:i/>
          <w:iCs/>
        </w:rPr>
        <w:t>pencegahan</w:t>
      </w:r>
      <w:proofErr w:type="spellEnd"/>
      <w:r w:rsidRPr="000D5C11">
        <w:rPr>
          <w:i/>
          <w:iCs/>
        </w:rPr>
        <w:t xml:space="preserve"> dan </w:t>
      </w:r>
      <w:proofErr w:type="spellStart"/>
      <w:r w:rsidRPr="000D5C11">
        <w:rPr>
          <w:i/>
          <w:iCs/>
        </w:rPr>
        <w:t>penanganan</w:t>
      </w:r>
      <w:proofErr w:type="spellEnd"/>
      <w:r w:rsidRPr="000D5C11">
        <w:rPr>
          <w:i/>
          <w:iCs/>
        </w:rPr>
        <w:t xml:space="preserve"> </w:t>
      </w:r>
      <w:proofErr w:type="spellStart"/>
      <w:r w:rsidRPr="000D5C11">
        <w:rPr>
          <w:i/>
          <w:iCs/>
        </w:rPr>
        <w:t>kekerasan</w:t>
      </w:r>
      <w:proofErr w:type="spellEnd"/>
      <w:r w:rsidRPr="000D5C11">
        <w:rPr>
          <w:i/>
          <w:iCs/>
        </w:rPr>
        <w:t xml:space="preserve"> di </w:t>
      </w:r>
      <w:proofErr w:type="spellStart"/>
      <w:r w:rsidRPr="000D5C11">
        <w:rPr>
          <w:i/>
          <w:iCs/>
        </w:rPr>
        <w:t>lingkungan</w:t>
      </w:r>
      <w:proofErr w:type="spellEnd"/>
      <w:r w:rsidRPr="000D5C11">
        <w:rPr>
          <w:i/>
          <w:iCs/>
        </w:rPr>
        <w:t xml:space="preserve"> </w:t>
      </w:r>
      <w:proofErr w:type="spellStart"/>
      <w:r w:rsidRPr="000D5C11">
        <w:rPr>
          <w:i/>
          <w:iCs/>
        </w:rPr>
        <w:t>satuan</w:t>
      </w:r>
      <w:proofErr w:type="spellEnd"/>
      <w:r w:rsidRPr="000D5C11">
        <w:rPr>
          <w:i/>
          <w:iCs/>
        </w:rPr>
        <w:t xml:space="preserve"> </w:t>
      </w:r>
      <w:proofErr w:type="spellStart"/>
      <w:r w:rsidRPr="000D5C11">
        <w:rPr>
          <w:i/>
          <w:iCs/>
        </w:rPr>
        <w:t>pendidikan</w:t>
      </w:r>
      <w:proofErr w:type="spellEnd"/>
      <w:r w:rsidRPr="000D5C11">
        <w:t>.</w:t>
      </w:r>
    </w:p>
    <w:p w14:paraId="57933E82" w14:textId="77777777" w:rsidR="000D5C11" w:rsidRPr="000D5C11" w:rsidRDefault="000D5C11" w:rsidP="000D5C11">
      <w:pPr>
        <w:spacing w:before="100" w:beforeAutospacing="1" w:after="100" w:afterAutospacing="1"/>
        <w:ind w:left="720" w:hanging="720"/>
        <w:jc w:val="both"/>
      </w:pPr>
      <w:r w:rsidRPr="000D5C11">
        <w:t xml:space="preserve">Republik Indonesia. (2003). </w:t>
      </w:r>
      <w:proofErr w:type="spellStart"/>
      <w:r w:rsidRPr="000D5C11">
        <w:rPr>
          <w:i/>
          <w:iCs/>
        </w:rPr>
        <w:t>Undang-Undang</w:t>
      </w:r>
      <w:proofErr w:type="spellEnd"/>
      <w:r w:rsidRPr="000D5C11">
        <w:rPr>
          <w:i/>
          <w:iCs/>
        </w:rPr>
        <w:t xml:space="preserve"> </w:t>
      </w:r>
      <w:proofErr w:type="spellStart"/>
      <w:r w:rsidRPr="000D5C11">
        <w:rPr>
          <w:i/>
          <w:iCs/>
        </w:rPr>
        <w:t>Nomor</w:t>
      </w:r>
      <w:proofErr w:type="spellEnd"/>
      <w:r w:rsidRPr="000D5C11">
        <w:rPr>
          <w:i/>
          <w:iCs/>
        </w:rPr>
        <w:t xml:space="preserve"> 20 Tahun 2003 </w:t>
      </w:r>
      <w:proofErr w:type="spellStart"/>
      <w:r w:rsidRPr="000D5C11">
        <w:rPr>
          <w:i/>
          <w:iCs/>
        </w:rPr>
        <w:t>tentang</w:t>
      </w:r>
      <w:proofErr w:type="spellEnd"/>
      <w:r w:rsidRPr="000D5C11">
        <w:rPr>
          <w:i/>
          <w:iCs/>
        </w:rPr>
        <w:t xml:space="preserve"> </w:t>
      </w:r>
      <w:proofErr w:type="spellStart"/>
      <w:r w:rsidRPr="000D5C11">
        <w:rPr>
          <w:i/>
          <w:iCs/>
        </w:rPr>
        <w:t>sistem</w:t>
      </w:r>
      <w:proofErr w:type="spellEnd"/>
      <w:r w:rsidRPr="000D5C11">
        <w:rPr>
          <w:i/>
          <w:iCs/>
        </w:rPr>
        <w:t xml:space="preserve"> </w:t>
      </w:r>
      <w:proofErr w:type="spellStart"/>
      <w:r w:rsidRPr="000D5C11">
        <w:rPr>
          <w:i/>
          <w:iCs/>
        </w:rPr>
        <w:t>pendidikan</w:t>
      </w:r>
      <w:proofErr w:type="spellEnd"/>
      <w:r w:rsidRPr="000D5C11">
        <w:rPr>
          <w:i/>
          <w:iCs/>
        </w:rPr>
        <w:t xml:space="preserve"> </w:t>
      </w:r>
      <w:proofErr w:type="spellStart"/>
      <w:r w:rsidRPr="000D5C11">
        <w:rPr>
          <w:i/>
          <w:iCs/>
        </w:rPr>
        <w:t>nasional</w:t>
      </w:r>
      <w:proofErr w:type="spellEnd"/>
      <w:r w:rsidRPr="000D5C11">
        <w:t>.</w:t>
      </w:r>
    </w:p>
    <w:p w14:paraId="46D1EE2C" w14:textId="77777777" w:rsidR="000D5C11" w:rsidRPr="000D5C11" w:rsidRDefault="000D5C11" w:rsidP="000D5C11">
      <w:pPr>
        <w:spacing w:before="100" w:beforeAutospacing="1" w:after="100" w:afterAutospacing="1"/>
        <w:ind w:left="720" w:hanging="720"/>
        <w:jc w:val="both"/>
      </w:pPr>
      <w:r w:rsidRPr="000D5C11">
        <w:t xml:space="preserve">Republik Indonesia. (2014). </w:t>
      </w:r>
      <w:proofErr w:type="spellStart"/>
      <w:r w:rsidRPr="000D5C11">
        <w:rPr>
          <w:i/>
          <w:iCs/>
        </w:rPr>
        <w:t>Undang-Undang</w:t>
      </w:r>
      <w:proofErr w:type="spellEnd"/>
      <w:r w:rsidRPr="000D5C11">
        <w:rPr>
          <w:i/>
          <w:iCs/>
        </w:rPr>
        <w:t xml:space="preserve"> </w:t>
      </w:r>
      <w:proofErr w:type="spellStart"/>
      <w:r w:rsidRPr="000D5C11">
        <w:rPr>
          <w:i/>
          <w:iCs/>
        </w:rPr>
        <w:t>Nomor</w:t>
      </w:r>
      <w:proofErr w:type="spellEnd"/>
      <w:r w:rsidRPr="000D5C11">
        <w:rPr>
          <w:i/>
          <w:iCs/>
        </w:rPr>
        <w:t xml:space="preserve"> 35 Tahun 2014 </w:t>
      </w:r>
      <w:proofErr w:type="spellStart"/>
      <w:r w:rsidRPr="000D5C11">
        <w:rPr>
          <w:i/>
          <w:iCs/>
        </w:rPr>
        <w:t>tentang</w:t>
      </w:r>
      <w:proofErr w:type="spellEnd"/>
      <w:r w:rsidRPr="000D5C11">
        <w:rPr>
          <w:i/>
          <w:iCs/>
        </w:rPr>
        <w:t xml:space="preserve"> </w:t>
      </w:r>
      <w:proofErr w:type="spellStart"/>
      <w:r w:rsidRPr="000D5C11">
        <w:rPr>
          <w:i/>
          <w:iCs/>
        </w:rPr>
        <w:t>perubahan</w:t>
      </w:r>
      <w:proofErr w:type="spellEnd"/>
      <w:r w:rsidRPr="000D5C11">
        <w:rPr>
          <w:i/>
          <w:iCs/>
        </w:rPr>
        <w:t xml:space="preserve"> </w:t>
      </w:r>
      <w:proofErr w:type="spellStart"/>
      <w:r w:rsidRPr="000D5C11">
        <w:rPr>
          <w:i/>
          <w:iCs/>
        </w:rPr>
        <w:t>atas</w:t>
      </w:r>
      <w:proofErr w:type="spellEnd"/>
      <w:r w:rsidRPr="000D5C11">
        <w:rPr>
          <w:i/>
          <w:iCs/>
        </w:rPr>
        <w:t xml:space="preserve"> </w:t>
      </w:r>
      <w:proofErr w:type="spellStart"/>
      <w:r w:rsidRPr="000D5C11">
        <w:rPr>
          <w:i/>
          <w:iCs/>
        </w:rPr>
        <w:t>Undang-Undang</w:t>
      </w:r>
      <w:proofErr w:type="spellEnd"/>
      <w:r w:rsidRPr="000D5C11">
        <w:rPr>
          <w:i/>
          <w:iCs/>
        </w:rPr>
        <w:t xml:space="preserve"> </w:t>
      </w:r>
      <w:proofErr w:type="spellStart"/>
      <w:r w:rsidRPr="000D5C11">
        <w:rPr>
          <w:i/>
          <w:iCs/>
        </w:rPr>
        <w:t>Nomor</w:t>
      </w:r>
      <w:proofErr w:type="spellEnd"/>
      <w:r w:rsidRPr="000D5C11">
        <w:rPr>
          <w:i/>
          <w:iCs/>
        </w:rPr>
        <w:t xml:space="preserve"> 23 Tahun 2002 </w:t>
      </w:r>
      <w:proofErr w:type="spellStart"/>
      <w:r w:rsidRPr="000D5C11">
        <w:rPr>
          <w:i/>
          <w:iCs/>
        </w:rPr>
        <w:t>tentang</w:t>
      </w:r>
      <w:proofErr w:type="spellEnd"/>
      <w:r w:rsidRPr="000D5C11">
        <w:rPr>
          <w:i/>
          <w:iCs/>
        </w:rPr>
        <w:t xml:space="preserve"> </w:t>
      </w:r>
      <w:proofErr w:type="spellStart"/>
      <w:r w:rsidRPr="000D5C11">
        <w:rPr>
          <w:i/>
          <w:iCs/>
        </w:rPr>
        <w:t>perlindungan</w:t>
      </w:r>
      <w:proofErr w:type="spellEnd"/>
      <w:r w:rsidRPr="000D5C11">
        <w:rPr>
          <w:i/>
          <w:iCs/>
        </w:rPr>
        <w:t xml:space="preserve"> </w:t>
      </w:r>
      <w:proofErr w:type="spellStart"/>
      <w:r w:rsidRPr="000D5C11">
        <w:rPr>
          <w:i/>
          <w:iCs/>
        </w:rPr>
        <w:t>anak</w:t>
      </w:r>
      <w:proofErr w:type="spellEnd"/>
      <w:r w:rsidRPr="000D5C11">
        <w:t>.</w:t>
      </w:r>
    </w:p>
    <w:p w14:paraId="7EAAEBDE" w14:textId="77777777" w:rsidR="000D5C11" w:rsidRPr="000D5C11" w:rsidRDefault="000D5C11" w:rsidP="000D5C11">
      <w:pPr>
        <w:spacing w:before="100" w:beforeAutospacing="1" w:after="100" w:afterAutospacing="1"/>
        <w:ind w:left="720" w:hanging="720"/>
        <w:jc w:val="both"/>
      </w:pPr>
      <w:r w:rsidRPr="000D5C11">
        <w:t xml:space="preserve">UNESCO. (2019). </w:t>
      </w:r>
      <w:r w:rsidRPr="000D5C11">
        <w:rPr>
          <w:i/>
          <w:iCs/>
        </w:rPr>
        <w:t>Behind the numbers: Ending school violence and bullying</w:t>
      </w:r>
      <w:r w:rsidRPr="000D5C11">
        <w:t>. UNESCO Publishing.</w:t>
      </w:r>
    </w:p>
    <w:p w14:paraId="4F72AEA3" w14:textId="12B6ACE0" w:rsidR="000D5C11" w:rsidRPr="000D5C11" w:rsidRDefault="000D5C11" w:rsidP="000D5C11">
      <w:pPr>
        <w:spacing w:before="100" w:beforeAutospacing="1" w:after="100" w:afterAutospacing="1"/>
        <w:ind w:left="720" w:hanging="720"/>
        <w:jc w:val="both"/>
      </w:pPr>
      <w:r w:rsidRPr="000D5C11">
        <w:t xml:space="preserve">UNICEF. (2019). </w:t>
      </w:r>
      <w:r w:rsidRPr="000D5C11">
        <w:rPr>
          <w:i/>
          <w:iCs/>
        </w:rPr>
        <w:t>An everyday lesson: #ENDviolence in schools</w:t>
      </w:r>
      <w:r w:rsidRPr="000D5C11">
        <w:t>. UNICEF.</w:t>
      </w:r>
    </w:p>
    <w:p w14:paraId="7DA285BE" w14:textId="77777777" w:rsidR="000D5C11" w:rsidRPr="000D5C11" w:rsidRDefault="000D5C11" w:rsidP="000D5C11">
      <w:pPr>
        <w:spacing w:before="100" w:beforeAutospacing="1" w:after="100" w:afterAutospacing="1"/>
        <w:ind w:left="720" w:hanging="720"/>
        <w:jc w:val="both"/>
        <w:outlineLvl w:val="1"/>
        <w:rPr>
          <w:b/>
          <w:bCs/>
        </w:rPr>
      </w:pPr>
      <w:r w:rsidRPr="000D5C11">
        <w:rPr>
          <w:b/>
          <w:bCs/>
        </w:rPr>
        <w:t xml:space="preserve">D. </w:t>
      </w:r>
      <w:proofErr w:type="spellStart"/>
      <w:r w:rsidRPr="000D5C11">
        <w:rPr>
          <w:b/>
          <w:bCs/>
        </w:rPr>
        <w:t>Jurnal</w:t>
      </w:r>
      <w:proofErr w:type="spellEnd"/>
      <w:r w:rsidRPr="000D5C11">
        <w:rPr>
          <w:b/>
          <w:bCs/>
        </w:rPr>
        <w:t xml:space="preserve"> Nasional</w:t>
      </w:r>
    </w:p>
    <w:p w14:paraId="5EF1C4C1" w14:textId="77777777" w:rsidR="000D5C11" w:rsidRPr="000D5C11" w:rsidRDefault="000D5C11" w:rsidP="000D5C11">
      <w:pPr>
        <w:spacing w:before="100" w:beforeAutospacing="1" w:after="100" w:afterAutospacing="1"/>
        <w:ind w:left="720" w:hanging="720"/>
        <w:jc w:val="both"/>
      </w:pPr>
      <w:proofErr w:type="spellStart"/>
      <w:r w:rsidRPr="000D5C11">
        <w:t>Hidayati</w:t>
      </w:r>
      <w:proofErr w:type="spellEnd"/>
      <w:r w:rsidRPr="000D5C11">
        <w:t xml:space="preserve">, N. (2020). Pendidikan </w:t>
      </w:r>
      <w:proofErr w:type="spellStart"/>
      <w:r w:rsidRPr="000D5C11">
        <w:t>karakter</w:t>
      </w:r>
      <w:proofErr w:type="spellEnd"/>
      <w:r w:rsidRPr="000D5C11">
        <w:t xml:space="preserve"> </w:t>
      </w:r>
      <w:proofErr w:type="spellStart"/>
      <w:r w:rsidRPr="000D5C11">
        <w:t>dalam</w:t>
      </w:r>
      <w:proofErr w:type="spellEnd"/>
      <w:r w:rsidRPr="000D5C11">
        <w:t xml:space="preserve"> </w:t>
      </w:r>
      <w:proofErr w:type="spellStart"/>
      <w:r w:rsidRPr="000D5C11">
        <w:t>pencegahan</w:t>
      </w:r>
      <w:proofErr w:type="spellEnd"/>
      <w:r w:rsidRPr="000D5C11">
        <w:t xml:space="preserve"> bullying di </w:t>
      </w:r>
      <w:proofErr w:type="spellStart"/>
      <w:r w:rsidRPr="000D5C11">
        <w:t>sekolah</w:t>
      </w:r>
      <w:proofErr w:type="spellEnd"/>
      <w:r w:rsidRPr="000D5C11">
        <w:t xml:space="preserve"> </w:t>
      </w:r>
      <w:proofErr w:type="spellStart"/>
      <w:r w:rsidRPr="000D5C11">
        <w:t>dasar</w:t>
      </w:r>
      <w:proofErr w:type="spellEnd"/>
      <w:r w:rsidRPr="000D5C11">
        <w:t xml:space="preserve">. </w:t>
      </w:r>
      <w:proofErr w:type="spellStart"/>
      <w:r w:rsidRPr="000D5C11">
        <w:rPr>
          <w:i/>
          <w:iCs/>
        </w:rPr>
        <w:t>Jurnal</w:t>
      </w:r>
      <w:proofErr w:type="spellEnd"/>
      <w:r w:rsidRPr="000D5C11">
        <w:rPr>
          <w:i/>
          <w:iCs/>
        </w:rPr>
        <w:t xml:space="preserve"> Pendidikan </w:t>
      </w:r>
      <w:proofErr w:type="spellStart"/>
      <w:r w:rsidRPr="000D5C11">
        <w:rPr>
          <w:i/>
          <w:iCs/>
        </w:rPr>
        <w:t>Karakter</w:t>
      </w:r>
      <w:proofErr w:type="spellEnd"/>
      <w:r w:rsidRPr="000D5C11">
        <w:rPr>
          <w:i/>
          <w:iCs/>
        </w:rPr>
        <w:t>, 10</w:t>
      </w:r>
      <w:r w:rsidRPr="000D5C11">
        <w:t>(2), 145–158.</w:t>
      </w:r>
    </w:p>
    <w:p w14:paraId="7C160E54" w14:textId="77777777" w:rsidR="000D5C11" w:rsidRPr="000D5C11" w:rsidRDefault="000D5C11" w:rsidP="000D5C11">
      <w:pPr>
        <w:spacing w:before="100" w:beforeAutospacing="1" w:after="100" w:afterAutospacing="1"/>
        <w:ind w:left="720" w:hanging="720"/>
        <w:jc w:val="both"/>
      </w:pPr>
      <w:r w:rsidRPr="000D5C11">
        <w:t xml:space="preserve">Pratiwi, R. A. (2021). Peran orang </w:t>
      </w:r>
      <w:proofErr w:type="spellStart"/>
      <w:r w:rsidRPr="000D5C11">
        <w:t>tua</w:t>
      </w:r>
      <w:proofErr w:type="spellEnd"/>
      <w:r w:rsidRPr="000D5C11">
        <w:t xml:space="preserve"> </w:t>
      </w:r>
      <w:proofErr w:type="spellStart"/>
      <w:r w:rsidRPr="000D5C11">
        <w:t>dalam</w:t>
      </w:r>
      <w:proofErr w:type="spellEnd"/>
      <w:r w:rsidRPr="000D5C11">
        <w:t xml:space="preserve"> </w:t>
      </w:r>
      <w:proofErr w:type="spellStart"/>
      <w:r w:rsidRPr="000D5C11">
        <w:t>pencegahan</w:t>
      </w:r>
      <w:proofErr w:type="spellEnd"/>
      <w:r w:rsidRPr="000D5C11">
        <w:t xml:space="preserve"> bullying pada </w:t>
      </w:r>
      <w:proofErr w:type="spellStart"/>
      <w:r w:rsidRPr="000D5C11">
        <w:t>anak</w:t>
      </w:r>
      <w:proofErr w:type="spellEnd"/>
      <w:r w:rsidRPr="000D5C11">
        <w:t xml:space="preserve"> </w:t>
      </w:r>
      <w:proofErr w:type="spellStart"/>
      <w:r w:rsidRPr="000D5C11">
        <w:t>usia</w:t>
      </w:r>
      <w:proofErr w:type="spellEnd"/>
      <w:r w:rsidRPr="000D5C11">
        <w:t xml:space="preserve"> </w:t>
      </w:r>
      <w:proofErr w:type="spellStart"/>
      <w:r w:rsidRPr="000D5C11">
        <w:t>sekolah</w:t>
      </w:r>
      <w:proofErr w:type="spellEnd"/>
      <w:r w:rsidRPr="000D5C11">
        <w:t xml:space="preserve"> </w:t>
      </w:r>
      <w:proofErr w:type="spellStart"/>
      <w:r w:rsidRPr="000D5C11">
        <w:t>dasar</w:t>
      </w:r>
      <w:proofErr w:type="spellEnd"/>
      <w:r w:rsidRPr="000D5C11">
        <w:t xml:space="preserve">. </w:t>
      </w:r>
      <w:proofErr w:type="spellStart"/>
      <w:r w:rsidRPr="000D5C11">
        <w:rPr>
          <w:i/>
          <w:iCs/>
        </w:rPr>
        <w:t>Jurnal</w:t>
      </w:r>
      <w:proofErr w:type="spellEnd"/>
      <w:r w:rsidRPr="000D5C11">
        <w:rPr>
          <w:i/>
          <w:iCs/>
        </w:rPr>
        <w:t xml:space="preserve"> </w:t>
      </w:r>
      <w:proofErr w:type="spellStart"/>
      <w:r w:rsidRPr="000D5C11">
        <w:rPr>
          <w:i/>
          <w:iCs/>
        </w:rPr>
        <w:t>Ilmu</w:t>
      </w:r>
      <w:proofErr w:type="spellEnd"/>
      <w:r w:rsidRPr="000D5C11">
        <w:rPr>
          <w:i/>
          <w:iCs/>
        </w:rPr>
        <w:t xml:space="preserve"> </w:t>
      </w:r>
      <w:proofErr w:type="spellStart"/>
      <w:r w:rsidRPr="000D5C11">
        <w:rPr>
          <w:i/>
          <w:iCs/>
        </w:rPr>
        <w:t>Keluarga</w:t>
      </w:r>
      <w:proofErr w:type="spellEnd"/>
      <w:r w:rsidRPr="000D5C11">
        <w:rPr>
          <w:i/>
          <w:iCs/>
        </w:rPr>
        <w:t xml:space="preserve"> dan </w:t>
      </w:r>
      <w:proofErr w:type="spellStart"/>
      <w:r w:rsidRPr="000D5C11">
        <w:rPr>
          <w:i/>
          <w:iCs/>
        </w:rPr>
        <w:t>Konsumen</w:t>
      </w:r>
      <w:proofErr w:type="spellEnd"/>
      <w:r w:rsidRPr="000D5C11">
        <w:rPr>
          <w:i/>
          <w:iCs/>
        </w:rPr>
        <w:t>, 14</w:t>
      </w:r>
      <w:r w:rsidRPr="000D5C11">
        <w:t>(1), 65–78.</w:t>
      </w:r>
    </w:p>
    <w:p w14:paraId="7530B422" w14:textId="77777777" w:rsidR="000D5C11" w:rsidRPr="000D5C11" w:rsidRDefault="000D5C11" w:rsidP="000D5C11">
      <w:pPr>
        <w:spacing w:before="100" w:beforeAutospacing="1" w:after="100" w:afterAutospacing="1"/>
        <w:ind w:left="720" w:hanging="720"/>
        <w:jc w:val="both"/>
      </w:pPr>
      <w:r w:rsidRPr="000D5C11">
        <w:t xml:space="preserve">Putra, A. R., &amp; Ningrum, D. (2024). </w:t>
      </w:r>
      <w:proofErr w:type="spellStart"/>
      <w:r w:rsidRPr="000D5C11">
        <w:t>Pendekatan</w:t>
      </w:r>
      <w:proofErr w:type="spellEnd"/>
      <w:r w:rsidRPr="000D5C11">
        <w:t xml:space="preserve"> </w:t>
      </w:r>
      <w:proofErr w:type="spellStart"/>
      <w:r w:rsidRPr="000D5C11">
        <w:t>ekosistem</w:t>
      </w:r>
      <w:proofErr w:type="spellEnd"/>
      <w:r w:rsidRPr="000D5C11">
        <w:t xml:space="preserve"> </w:t>
      </w:r>
      <w:proofErr w:type="spellStart"/>
      <w:r w:rsidRPr="000D5C11">
        <w:t>pendidikan</w:t>
      </w:r>
      <w:proofErr w:type="spellEnd"/>
      <w:r w:rsidRPr="000D5C11">
        <w:t xml:space="preserve"> </w:t>
      </w:r>
      <w:proofErr w:type="spellStart"/>
      <w:r w:rsidRPr="000D5C11">
        <w:t>dalam</w:t>
      </w:r>
      <w:proofErr w:type="spellEnd"/>
      <w:r w:rsidRPr="000D5C11">
        <w:t xml:space="preserve"> </w:t>
      </w:r>
      <w:proofErr w:type="spellStart"/>
      <w:r w:rsidRPr="000D5C11">
        <w:t>pencegahan</w:t>
      </w:r>
      <w:proofErr w:type="spellEnd"/>
      <w:r w:rsidRPr="000D5C11">
        <w:t xml:space="preserve"> bullying di </w:t>
      </w:r>
      <w:proofErr w:type="spellStart"/>
      <w:r w:rsidRPr="000D5C11">
        <w:t>sekolah</w:t>
      </w:r>
      <w:proofErr w:type="spellEnd"/>
      <w:r w:rsidRPr="000D5C11">
        <w:t xml:space="preserve"> </w:t>
      </w:r>
      <w:proofErr w:type="spellStart"/>
      <w:r w:rsidRPr="000D5C11">
        <w:t>dasar</w:t>
      </w:r>
      <w:proofErr w:type="spellEnd"/>
      <w:r w:rsidRPr="000D5C11">
        <w:t xml:space="preserve">. </w:t>
      </w:r>
      <w:proofErr w:type="spellStart"/>
      <w:r w:rsidRPr="000D5C11">
        <w:rPr>
          <w:i/>
          <w:iCs/>
        </w:rPr>
        <w:t>Jurnal</w:t>
      </w:r>
      <w:proofErr w:type="spellEnd"/>
      <w:r w:rsidRPr="000D5C11">
        <w:rPr>
          <w:i/>
          <w:iCs/>
        </w:rPr>
        <w:t xml:space="preserve"> </w:t>
      </w:r>
      <w:proofErr w:type="spellStart"/>
      <w:r w:rsidRPr="000D5C11">
        <w:rPr>
          <w:i/>
          <w:iCs/>
        </w:rPr>
        <w:t>Manajemen</w:t>
      </w:r>
      <w:proofErr w:type="spellEnd"/>
      <w:r w:rsidRPr="000D5C11">
        <w:rPr>
          <w:i/>
          <w:iCs/>
        </w:rPr>
        <w:t xml:space="preserve"> Pendidikan Indonesia, 12</w:t>
      </w:r>
      <w:r w:rsidRPr="000D5C11">
        <w:t>(1), 30–44.</w:t>
      </w:r>
    </w:p>
    <w:p w14:paraId="687B73DC" w14:textId="77777777" w:rsidR="000D5C11" w:rsidRPr="000D5C11" w:rsidRDefault="000D5C11" w:rsidP="000D5C11">
      <w:pPr>
        <w:spacing w:before="100" w:beforeAutospacing="1" w:after="100" w:afterAutospacing="1"/>
        <w:ind w:left="720" w:hanging="720"/>
        <w:jc w:val="both"/>
      </w:pPr>
      <w:r w:rsidRPr="000D5C11">
        <w:t xml:space="preserve">Rahmawati, S. (2022). </w:t>
      </w:r>
      <w:proofErr w:type="spellStart"/>
      <w:r w:rsidRPr="000D5C11">
        <w:t>Budaya</w:t>
      </w:r>
      <w:proofErr w:type="spellEnd"/>
      <w:r w:rsidRPr="000D5C11">
        <w:t xml:space="preserve"> </w:t>
      </w:r>
      <w:proofErr w:type="spellStart"/>
      <w:r w:rsidRPr="000D5C11">
        <w:t>sekolah</w:t>
      </w:r>
      <w:proofErr w:type="spellEnd"/>
      <w:r w:rsidRPr="000D5C11">
        <w:t xml:space="preserve"> </w:t>
      </w:r>
      <w:proofErr w:type="spellStart"/>
      <w:r w:rsidRPr="000D5C11">
        <w:t>positif</w:t>
      </w:r>
      <w:proofErr w:type="spellEnd"/>
      <w:r w:rsidRPr="000D5C11">
        <w:t xml:space="preserve"> </w:t>
      </w:r>
      <w:proofErr w:type="spellStart"/>
      <w:r w:rsidRPr="000D5C11">
        <w:t>dalam</w:t>
      </w:r>
      <w:proofErr w:type="spellEnd"/>
      <w:r w:rsidRPr="000D5C11">
        <w:t xml:space="preserve"> </w:t>
      </w:r>
      <w:proofErr w:type="spellStart"/>
      <w:r w:rsidRPr="000D5C11">
        <w:t>mengurangi</w:t>
      </w:r>
      <w:proofErr w:type="spellEnd"/>
      <w:r w:rsidRPr="000D5C11">
        <w:t xml:space="preserve"> </w:t>
      </w:r>
      <w:proofErr w:type="spellStart"/>
      <w:r w:rsidRPr="000D5C11">
        <w:t>konflik</w:t>
      </w:r>
      <w:proofErr w:type="spellEnd"/>
      <w:r w:rsidRPr="000D5C11">
        <w:t xml:space="preserve"> </w:t>
      </w:r>
      <w:proofErr w:type="spellStart"/>
      <w:r w:rsidRPr="000D5C11">
        <w:t>sosial</w:t>
      </w:r>
      <w:proofErr w:type="spellEnd"/>
      <w:r w:rsidRPr="000D5C11">
        <w:t xml:space="preserve"> </w:t>
      </w:r>
      <w:proofErr w:type="spellStart"/>
      <w:r w:rsidRPr="000D5C11">
        <w:t>siswa</w:t>
      </w:r>
      <w:proofErr w:type="spellEnd"/>
      <w:r w:rsidRPr="000D5C11">
        <w:t xml:space="preserve">. </w:t>
      </w:r>
      <w:proofErr w:type="spellStart"/>
      <w:r w:rsidRPr="000D5C11">
        <w:rPr>
          <w:i/>
          <w:iCs/>
        </w:rPr>
        <w:t>Jurnal</w:t>
      </w:r>
      <w:proofErr w:type="spellEnd"/>
      <w:r w:rsidRPr="000D5C11">
        <w:rPr>
          <w:i/>
          <w:iCs/>
        </w:rPr>
        <w:t xml:space="preserve"> </w:t>
      </w:r>
      <w:proofErr w:type="spellStart"/>
      <w:r w:rsidRPr="000D5C11">
        <w:rPr>
          <w:i/>
          <w:iCs/>
        </w:rPr>
        <w:t>Administrasi</w:t>
      </w:r>
      <w:proofErr w:type="spellEnd"/>
      <w:r w:rsidRPr="000D5C11">
        <w:rPr>
          <w:i/>
          <w:iCs/>
        </w:rPr>
        <w:t xml:space="preserve"> Pendidikan, 29</w:t>
      </w:r>
      <w:r w:rsidRPr="000D5C11">
        <w:t>(2), 110–122.</w:t>
      </w:r>
    </w:p>
    <w:p w14:paraId="6318B455" w14:textId="77777777" w:rsidR="000D5C11" w:rsidRPr="000D5C11" w:rsidRDefault="000D5C11" w:rsidP="000D5C11">
      <w:pPr>
        <w:spacing w:before="100" w:beforeAutospacing="1" w:after="100" w:afterAutospacing="1"/>
        <w:ind w:left="720" w:hanging="720"/>
        <w:jc w:val="both"/>
      </w:pPr>
      <w:r w:rsidRPr="000D5C11">
        <w:t xml:space="preserve">Sari, M. F. (2023). </w:t>
      </w:r>
      <w:proofErr w:type="spellStart"/>
      <w:r w:rsidRPr="000D5C11">
        <w:t>Implementasi</w:t>
      </w:r>
      <w:proofErr w:type="spellEnd"/>
      <w:r w:rsidRPr="000D5C11">
        <w:t xml:space="preserve"> </w:t>
      </w:r>
      <w:proofErr w:type="spellStart"/>
      <w:r w:rsidRPr="000D5C11">
        <w:t>sekolah</w:t>
      </w:r>
      <w:proofErr w:type="spellEnd"/>
      <w:r w:rsidRPr="000D5C11">
        <w:t xml:space="preserve"> </w:t>
      </w:r>
      <w:proofErr w:type="spellStart"/>
      <w:r w:rsidRPr="000D5C11">
        <w:t>ramah</w:t>
      </w:r>
      <w:proofErr w:type="spellEnd"/>
      <w:r w:rsidRPr="000D5C11">
        <w:t xml:space="preserve"> </w:t>
      </w:r>
      <w:proofErr w:type="spellStart"/>
      <w:r w:rsidRPr="000D5C11">
        <w:t>anak</w:t>
      </w:r>
      <w:proofErr w:type="spellEnd"/>
      <w:r w:rsidRPr="000D5C11">
        <w:t xml:space="preserve"> </w:t>
      </w:r>
      <w:proofErr w:type="spellStart"/>
      <w:r w:rsidRPr="000D5C11">
        <w:t>dalam</w:t>
      </w:r>
      <w:proofErr w:type="spellEnd"/>
      <w:r w:rsidRPr="000D5C11">
        <w:t xml:space="preserve"> </w:t>
      </w:r>
      <w:proofErr w:type="spellStart"/>
      <w:r w:rsidRPr="000D5C11">
        <w:t>pencegahan</w:t>
      </w:r>
      <w:proofErr w:type="spellEnd"/>
      <w:r w:rsidRPr="000D5C11">
        <w:t xml:space="preserve"> </w:t>
      </w:r>
      <w:proofErr w:type="spellStart"/>
      <w:r w:rsidRPr="000D5C11">
        <w:t>kekerasan</w:t>
      </w:r>
      <w:proofErr w:type="spellEnd"/>
      <w:r w:rsidRPr="000D5C11">
        <w:t xml:space="preserve"> di </w:t>
      </w:r>
      <w:proofErr w:type="spellStart"/>
      <w:r w:rsidRPr="000D5C11">
        <w:t>sekolah</w:t>
      </w:r>
      <w:proofErr w:type="spellEnd"/>
      <w:r w:rsidRPr="000D5C11">
        <w:t xml:space="preserve"> </w:t>
      </w:r>
      <w:proofErr w:type="spellStart"/>
      <w:r w:rsidRPr="000D5C11">
        <w:t>dasar</w:t>
      </w:r>
      <w:proofErr w:type="spellEnd"/>
      <w:r w:rsidRPr="000D5C11">
        <w:t xml:space="preserve">. </w:t>
      </w:r>
      <w:proofErr w:type="spellStart"/>
      <w:r w:rsidRPr="000D5C11">
        <w:rPr>
          <w:i/>
          <w:iCs/>
        </w:rPr>
        <w:t>Jurnal</w:t>
      </w:r>
      <w:proofErr w:type="spellEnd"/>
      <w:r w:rsidRPr="000D5C11">
        <w:rPr>
          <w:i/>
          <w:iCs/>
        </w:rPr>
        <w:t xml:space="preserve"> Pendidikan Dasar, 11</w:t>
      </w:r>
      <w:r w:rsidRPr="000D5C11">
        <w:t>(1), 55–68.</w:t>
      </w:r>
    </w:p>
    <w:p w14:paraId="7389B5BD" w14:textId="77777777" w:rsidR="00DA5737" w:rsidRDefault="00DA5737"/>
    <w:p w14:paraId="63697091" w14:textId="77777777" w:rsidR="003A4957" w:rsidRDefault="003A4957"/>
    <w:p w14:paraId="6304CD99" w14:textId="77777777" w:rsidR="008F7FFD" w:rsidRPr="008F7FFD" w:rsidRDefault="008F7FFD" w:rsidP="008F7FFD">
      <w:pPr>
        <w:spacing w:before="100" w:beforeAutospacing="1" w:after="100" w:afterAutospacing="1"/>
        <w:jc w:val="center"/>
        <w:rPr>
          <w:b/>
          <w:bCs/>
          <w:sz w:val="28"/>
          <w:szCs w:val="28"/>
          <w:lang w:val="id-ID" w:eastAsia="id-ID"/>
        </w:rPr>
      </w:pPr>
      <w:r w:rsidRPr="008F7FFD">
        <w:rPr>
          <w:b/>
          <w:bCs/>
          <w:sz w:val="28"/>
          <w:szCs w:val="28"/>
          <w:lang w:val="id-ID" w:eastAsia="id-ID"/>
        </w:rPr>
        <w:lastRenderedPageBreak/>
        <w:t>DAFTAR RIWAYAT HIDUP</w:t>
      </w:r>
    </w:p>
    <w:p w14:paraId="4A504BCF" w14:textId="77777777" w:rsidR="008F7FFD" w:rsidRPr="008F7FFD" w:rsidRDefault="008F7FFD" w:rsidP="008F7FFD">
      <w:pPr>
        <w:ind w:left="-567" w:right="-281"/>
        <w:jc w:val="both"/>
        <w:rPr>
          <w:lang w:val="id-ID" w:eastAsia="id-ID"/>
        </w:rPr>
      </w:pPr>
      <w:r w:rsidRPr="008F7FFD">
        <w:rPr>
          <w:noProof/>
          <w:lang w:val="id-ID" w:eastAsia="id-ID"/>
        </w:rPr>
        <w:drawing>
          <wp:anchor distT="0" distB="0" distL="114300" distR="114300" simplePos="0" relativeHeight="251659264" behindDoc="0" locked="0" layoutInCell="1" allowOverlap="1" wp14:anchorId="09B351AD" wp14:editId="03098C95">
            <wp:simplePos x="0" y="0"/>
            <wp:positionH relativeFrom="margin">
              <wp:posOffset>-50165</wp:posOffset>
            </wp:positionH>
            <wp:positionV relativeFrom="margin">
              <wp:posOffset>436518</wp:posOffset>
            </wp:positionV>
            <wp:extent cx="1183640" cy="1681480"/>
            <wp:effectExtent l="133350" t="114300" r="149860" b="1663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83640" cy="1681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8F7FFD">
        <w:rPr>
          <w:lang w:val="id-ID" w:eastAsia="id-ID"/>
        </w:rPr>
        <w:t>Dini Komalasari lahir di Bandung pada tanggal 10 Desember 1982. Saya merupakan anak tunggal dari pasangan dari bapak Dadang Mulyana dan ibu Oom Romlah. Penulis saat ini berkeluarga dengan Mustopa dan karuniai 2 orang anak yang bernama Gin Gin Arifin dan Muhamad Hafidz.</w:t>
      </w:r>
    </w:p>
    <w:p w14:paraId="05792D41" w14:textId="77777777" w:rsidR="008F7FFD" w:rsidRPr="008F7FFD" w:rsidRDefault="008F7FFD" w:rsidP="008F7FFD">
      <w:pPr>
        <w:ind w:left="-567" w:right="-281"/>
        <w:jc w:val="both"/>
        <w:rPr>
          <w:lang w:val="id-ID" w:eastAsia="id-ID"/>
        </w:rPr>
      </w:pPr>
      <w:r w:rsidRPr="008F7FFD">
        <w:rPr>
          <w:lang w:val="id-ID" w:eastAsia="id-ID"/>
        </w:rPr>
        <w:t>Pendidikan dasar penulis dimulai  di SDN Citere lulus pada tahun 1994. Kemudian  melanjutkan ke SLTPN Pangalengan dan menyelesaikan pada tahun 1997 , serta melanjutkan Pendidikan menengah atas di SMUN Pangalengan lulus pada tahun 2000.</w:t>
      </w:r>
    </w:p>
    <w:p w14:paraId="14C9BD0E" w14:textId="77777777" w:rsidR="008F7FFD" w:rsidRPr="008F7FFD" w:rsidRDefault="008F7FFD" w:rsidP="008F7FFD">
      <w:pPr>
        <w:ind w:left="-426" w:right="-281"/>
        <w:jc w:val="both"/>
        <w:rPr>
          <w:lang w:val="id-ID" w:eastAsia="id-ID"/>
        </w:rPr>
      </w:pPr>
      <w:r w:rsidRPr="008F7FFD">
        <w:rPr>
          <w:lang w:val="id-ID" w:eastAsia="id-ID"/>
        </w:rPr>
        <w:t>Pendidikan tinggi penulis di lanjutkan di LPGTK Tadika Puri  Bandung jurusan Guru TK dan berhasil memperoleh gelar Ahli Pratama pada tahun 2004. Pada tahun 2004 mengambil kuliah D2 PGSD di STAI SABILI dan berhasil memperoleh gelar Ahli Muda dan lulus tahun 2006, kemudian melanjutkan ke jenjang Sarjana jurusan Tarbiyah di STAI Sabili Bandung dan berhasil  memperoleh gelar Sarjana Pendidikan tahun 2009. Pada saat ini penulis sedang menempuh pendidikan Strata 2 (S2)pada program studi Administrasi Pendidikan di Universitas Islam Nusantara dengan rencana penyelesaian tahun 2026</w:t>
      </w:r>
    </w:p>
    <w:p w14:paraId="1A667C88" w14:textId="77777777" w:rsidR="008F7FFD" w:rsidRPr="008F7FFD" w:rsidRDefault="008F7FFD" w:rsidP="008F7FFD">
      <w:pPr>
        <w:ind w:left="-426" w:right="-281" w:firstLine="709"/>
        <w:jc w:val="both"/>
        <w:rPr>
          <w:lang w:val="id-ID" w:eastAsia="id-ID"/>
        </w:rPr>
      </w:pPr>
      <w:r w:rsidRPr="008F7FFD">
        <w:rPr>
          <w:lang w:val="id-ID" w:eastAsia="id-ID"/>
        </w:rPr>
        <w:t xml:space="preserve">Dalam perjalanan karir profesional, penulis memulai pengabdian sebagai guru di pada tahun 2003 – 2014 SDN Pintu 02 kecamatan Pangalengan (Sebagai Guru Sukwan).Kemudian pada tahun 2014 beralih tugas ke SDN Pasirmalang 05(Sebagai Guru PNS).Sejak tahun 2023 akhir penulis menjalankan tugas sebagai kepala sekolah di SDN Malabar 04 sampai dengan sekarang. Dalam pekerjaan saya, saya bertanggung jawab terhadap tugas pokok sebagai kepala sekolah. Pekerjaan ini tidak hanya memberikan pengalaman yang berharga, tetapi juga mendukung pengembangan keilmuan saya di bidang yang saya tekuni.  </w:t>
      </w:r>
    </w:p>
    <w:p w14:paraId="68C43AF4" w14:textId="77777777" w:rsidR="008F7FFD" w:rsidRPr="008F7FFD" w:rsidRDefault="008F7FFD" w:rsidP="008F7FFD">
      <w:pPr>
        <w:ind w:left="-426" w:right="-281" w:firstLine="709"/>
        <w:jc w:val="both"/>
        <w:rPr>
          <w:lang w:val="id-ID" w:eastAsia="id-ID"/>
        </w:rPr>
      </w:pPr>
      <w:r w:rsidRPr="008F7FFD">
        <w:rPr>
          <w:lang w:val="id-ID" w:eastAsia="id-ID"/>
        </w:rPr>
        <w:t xml:space="preserve">Disamping itu penulis juga berperan aktif dalam organisasi Kwarran Pramuka sebagai pengurus, dan juga aktif dalam Kelompok Kerja Kepala Sekolah (KKKS)  sebagai anggota. Juga aktif sebagai Pengurus di KKG PAI Kec Pangalengan.Penulis juga aktif di organisasi kepemudaan di Karang Taruna Desa Sukamanah dan di Karang Taruna Kec Pangalengan sebagai pengurus sejak tahun 2014.Melalui berbagai pengalaman pendidikan, profesional, dan organisasi tersebut , penulis memiliki komitmen yang kuat untuk terus meningkatkan kualitas diri serta berkontribusi dalam pengembangan mutu pendidikan. </w:t>
      </w:r>
    </w:p>
    <w:p w14:paraId="4B16A2C5" w14:textId="77777777" w:rsidR="008F7FFD" w:rsidRPr="008F7FFD" w:rsidRDefault="008F7FFD" w:rsidP="008F7FFD">
      <w:pPr>
        <w:ind w:left="-426" w:right="-281"/>
        <w:jc w:val="both"/>
        <w:rPr>
          <w:lang w:val="id-ID" w:eastAsia="id-ID"/>
        </w:rPr>
      </w:pPr>
    </w:p>
    <w:p w14:paraId="3E6F2A45" w14:textId="77777777" w:rsidR="008F7FFD" w:rsidRPr="008F7FFD" w:rsidRDefault="008F7FFD" w:rsidP="008F7FFD">
      <w:pPr>
        <w:spacing w:after="200"/>
        <w:ind w:left="-426"/>
        <w:jc w:val="center"/>
        <w:rPr>
          <w:rFonts w:asciiTheme="minorHAnsi" w:eastAsiaTheme="minorEastAsia" w:hAnsiTheme="minorHAnsi" w:cstheme="minorBidi"/>
          <w:b/>
          <w:bCs/>
          <w:lang w:val="id-ID" w:eastAsia="en-US"/>
        </w:rPr>
      </w:pPr>
    </w:p>
    <w:p w14:paraId="49B57694" w14:textId="77777777" w:rsidR="008F7FFD" w:rsidRPr="008F7FFD" w:rsidRDefault="008F7FFD" w:rsidP="008F7FFD">
      <w:pPr>
        <w:spacing w:after="160" w:line="252" w:lineRule="auto"/>
        <w:jc w:val="both"/>
        <w:rPr>
          <w:rFonts w:asciiTheme="minorHAnsi" w:eastAsiaTheme="minorEastAsia" w:hAnsiTheme="minorHAnsi" w:cstheme="minorBidi"/>
          <w:sz w:val="22"/>
          <w:szCs w:val="22"/>
          <w:lang w:val="id-ID" w:eastAsia="en-US"/>
        </w:rPr>
      </w:pPr>
    </w:p>
    <w:p w14:paraId="5192D99E" w14:textId="77777777" w:rsidR="008F7FFD" w:rsidRPr="008F7FFD" w:rsidRDefault="008F7FFD" w:rsidP="008F7FFD">
      <w:pPr>
        <w:spacing w:after="160" w:line="252" w:lineRule="auto"/>
        <w:jc w:val="both"/>
        <w:rPr>
          <w:rFonts w:asciiTheme="minorHAnsi" w:eastAsiaTheme="minorEastAsia" w:hAnsiTheme="minorHAnsi" w:cstheme="minorBidi"/>
          <w:sz w:val="22"/>
          <w:szCs w:val="22"/>
          <w:lang w:val="id-ID" w:eastAsia="en-US"/>
        </w:rPr>
      </w:pPr>
    </w:p>
    <w:p w14:paraId="0FF5D88C" w14:textId="77777777" w:rsidR="003A4957" w:rsidRDefault="003A4957"/>
    <w:sectPr w:rsidR="003A4957" w:rsidSect="00DA5737">
      <w:footerReference w:type="default" r:id="rId8"/>
      <w:pgSz w:w="11906" w:h="16838" w:code="9"/>
      <w:pgMar w:top="2268" w:right="1701" w:bottom="1701" w:left="2268" w:header="709" w:footer="709" w:gutter="0"/>
      <w:pgNumType w:fmt="lowerRoman"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E9676" w14:textId="77777777" w:rsidR="001E1255" w:rsidRDefault="001E1255">
      <w:r>
        <w:separator/>
      </w:r>
    </w:p>
  </w:endnote>
  <w:endnote w:type="continuationSeparator" w:id="0">
    <w:p w14:paraId="11C249D9" w14:textId="77777777" w:rsidR="001E1255" w:rsidRDefault="001E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171427"/>
      <w:docPartObj>
        <w:docPartGallery w:val="Page Numbers (Bottom of Page)"/>
        <w:docPartUnique/>
      </w:docPartObj>
    </w:sdtPr>
    <w:sdtEndPr>
      <w:rPr>
        <w:noProof/>
      </w:rPr>
    </w:sdtEndPr>
    <w:sdtContent>
      <w:p w14:paraId="43620527" w14:textId="31204B31" w:rsidR="00E97772" w:rsidRDefault="00E977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BF8D99" w14:textId="77777777" w:rsidR="00DA5737" w:rsidRDefault="00DA57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B92A6" w14:textId="77777777" w:rsidR="001E1255" w:rsidRDefault="001E1255">
      <w:r>
        <w:separator/>
      </w:r>
    </w:p>
  </w:footnote>
  <w:footnote w:type="continuationSeparator" w:id="0">
    <w:p w14:paraId="27BE4869" w14:textId="77777777" w:rsidR="001E1255" w:rsidRDefault="001E12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21C1A"/>
    <w:multiLevelType w:val="multilevel"/>
    <w:tmpl w:val="72AA8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C451C0"/>
    <w:multiLevelType w:val="multilevel"/>
    <w:tmpl w:val="DE248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7A0390"/>
    <w:multiLevelType w:val="multilevel"/>
    <w:tmpl w:val="90A2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9213811">
    <w:abstractNumId w:val="2"/>
  </w:num>
  <w:num w:numId="2" w16cid:durableId="1665205603">
    <w:abstractNumId w:val="1"/>
  </w:num>
  <w:num w:numId="3" w16cid:durableId="1239437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737"/>
    <w:rsid w:val="00006ACD"/>
    <w:rsid w:val="00063298"/>
    <w:rsid w:val="000D5C11"/>
    <w:rsid w:val="000E7C9A"/>
    <w:rsid w:val="001E1255"/>
    <w:rsid w:val="002265A6"/>
    <w:rsid w:val="00274639"/>
    <w:rsid w:val="003A4957"/>
    <w:rsid w:val="003B1638"/>
    <w:rsid w:val="00841846"/>
    <w:rsid w:val="008E6CCA"/>
    <w:rsid w:val="008F7FFD"/>
    <w:rsid w:val="00BE07CD"/>
    <w:rsid w:val="00C775DC"/>
    <w:rsid w:val="00D72461"/>
    <w:rsid w:val="00DA5737"/>
    <w:rsid w:val="00DF6DF4"/>
    <w:rsid w:val="00E97772"/>
    <w:rsid w:val="00FA7C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693DF"/>
  <w15:chartTrackingRefBased/>
  <w15:docId w15:val="{4D963FC6-0C99-4F67-9DE0-C84B5F9B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737"/>
    <w:pPr>
      <w:spacing w:after="0" w:line="240" w:lineRule="auto"/>
    </w:pPr>
    <w:rPr>
      <w:rFonts w:ascii="Times New Roman" w:eastAsia="Times New Roman" w:hAnsi="Times New Roman" w:cs="Times New Roman"/>
      <w:kern w:val="0"/>
      <w:lang w:eastAsia="en-ID"/>
      <w14:ligatures w14:val="none"/>
    </w:rPr>
  </w:style>
  <w:style w:type="paragraph" w:styleId="Heading1">
    <w:name w:val="heading 1"/>
    <w:basedOn w:val="Normal"/>
    <w:next w:val="Normal"/>
    <w:link w:val="Heading1Char"/>
    <w:uiPriority w:val="9"/>
    <w:qFormat/>
    <w:rsid w:val="00DA573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A573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A573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A573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DA5737"/>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DA5737"/>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DA5737"/>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DA5737"/>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DA5737"/>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7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7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7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7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7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7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7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7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737"/>
    <w:rPr>
      <w:rFonts w:eastAsiaTheme="majorEastAsia" w:cstheme="majorBidi"/>
      <w:color w:val="272727" w:themeColor="text1" w:themeTint="D8"/>
    </w:rPr>
  </w:style>
  <w:style w:type="paragraph" w:styleId="Title">
    <w:name w:val="Title"/>
    <w:basedOn w:val="Normal"/>
    <w:next w:val="Normal"/>
    <w:link w:val="TitleChar"/>
    <w:uiPriority w:val="10"/>
    <w:qFormat/>
    <w:rsid w:val="00DA573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A57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73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A57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737"/>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DA5737"/>
    <w:rPr>
      <w:i/>
      <w:iCs/>
      <w:color w:val="404040" w:themeColor="text1" w:themeTint="BF"/>
    </w:rPr>
  </w:style>
  <w:style w:type="paragraph" w:styleId="ListParagraph">
    <w:name w:val="List Paragraph"/>
    <w:basedOn w:val="Normal"/>
    <w:uiPriority w:val="34"/>
    <w:qFormat/>
    <w:rsid w:val="00DA5737"/>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DA5737"/>
    <w:rPr>
      <w:i/>
      <w:iCs/>
      <w:color w:val="0F4761" w:themeColor="accent1" w:themeShade="BF"/>
    </w:rPr>
  </w:style>
  <w:style w:type="paragraph" w:styleId="IntenseQuote">
    <w:name w:val="Intense Quote"/>
    <w:basedOn w:val="Normal"/>
    <w:next w:val="Normal"/>
    <w:link w:val="IntenseQuoteChar"/>
    <w:uiPriority w:val="30"/>
    <w:qFormat/>
    <w:rsid w:val="00DA573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DA5737"/>
    <w:rPr>
      <w:i/>
      <w:iCs/>
      <w:color w:val="0F4761" w:themeColor="accent1" w:themeShade="BF"/>
    </w:rPr>
  </w:style>
  <w:style w:type="character" w:styleId="IntenseReference">
    <w:name w:val="Intense Reference"/>
    <w:basedOn w:val="DefaultParagraphFont"/>
    <w:uiPriority w:val="32"/>
    <w:qFormat/>
    <w:rsid w:val="00DA5737"/>
    <w:rPr>
      <w:b/>
      <w:bCs/>
      <w:smallCaps/>
      <w:color w:val="0F4761" w:themeColor="accent1" w:themeShade="BF"/>
      <w:spacing w:val="5"/>
    </w:rPr>
  </w:style>
  <w:style w:type="paragraph" w:styleId="Header">
    <w:name w:val="header"/>
    <w:basedOn w:val="Normal"/>
    <w:link w:val="HeaderChar"/>
    <w:uiPriority w:val="99"/>
    <w:unhideWhenUsed/>
    <w:rsid w:val="00DA5737"/>
    <w:pPr>
      <w:tabs>
        <w:tab w:val="center" w:pos="4513"/>
        <w:tab w:val="right" w:pos="9026"/>
      </w:tabs>
    </w:pPr>
  </w:style>
  <w:style w:type="character" w:customStyle="1" w:styleId="HeaderChar">
    <w:name w:val="Header Char"/>
    <w:basedOn w:val="DefaultParagraphFont"/>
    <w:link w:val="Header"/>
    <w:uiPriority w:val="99"/>
    <w:rsid w:val="00DA5737"/>
    <w:rPr>
      <w:rFonts w:ascii="Times New Roman" w:eastAsia="Times New Roman" w:hAnsi="Times New Roman" w:cs="Times New Roman"/>
      <w:kern w:val="0"/>
      <w:lang w:eastAsia="en-ID"/>
      <w14:ligatures w14:val="none"/>
    </w:rPr>
  </w:style>
  <w:style w:type="paragraph" w:styleId="Footer">
    <w:name w:val="footer"/>
    <w:basedOn w:val="Normal"/>
    <w:link w:val="FooterChar"/>
    <w:uiPriority w:val="99"/>
    <w:unhideWhenUsed/>
    <w:rsid w:val="00DA5737"/>
    <w:pPr>
      <w:tabs>
        <w:tab w:val="center" w:pos="4513"/>
        <w:tab w:val="right" w:pos="9026"/>
      </w:tabs>
    </w:pPr>
  </w:style>
  <w:style w:type="character" w:customStyle="1" w:styleId="FooterChar">
    <w:name w:val="Footer Char"/>
    <w:basedOn w:val="DefaultParagraphFont"/>
    <w:link w:val="Footer"/>
    <w:uiPriority w:val="99"/>
    <w:rsid w:val="00DA5737"/>
    <w:rPr>
      <w:rFonts w:ascii="Times New Roman" w:eastAsia="Times New Roman" w:hAnsi="Times New Roman" w:cs="Times New Roman"/>
      <w:kern w:val="0"/>
      <w:lang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1077</Words>
  <Characters>6144</Characters>
  <Application>Microsoft Office Word</Application>
  <DocSecurity>0</DocSecurity>
  <Lines>51</Lines>
  <Paragraphs>14</Paragraphs>
  <ScaleCrop>false</ScaleCrop>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dinikomalasari17@gmail.com</dc:creator>
  <cp:keywords/>
  <dc:description/>
  <cp:lastModifiedBy>dinikomalasari17@gmail.com</cp:lastModifiedBy>
  <cp:revision>9</cp:revision>
  <cp:lastPrinted>2026-05-04T17:26:00Z</cp:lastPrinted>
  <dcterms:created xsi:type="dcterms:W3CDTF">2026-05-04T17:02:00Z</dcterms:created>
  <dcterms:modified xsi:type="dcterms:W3CDTF">2026-05-07T12:06:00Z</dcterms:modified>
</cp:coreProperties>
</file>