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360" w:lineRule="auto"/>
        <w:ind w:firstLine="0"/>
        <w:jc w:val="center"/>
        <w:rPr/>
      </w:pPr>
      <w:bookmarkStart w:colFirst="0" w:colLast="0" w:name="_3p0uu9wt9g3" w:id="0"/>
      <w:bookmarkEnd w:id="0"/>
      <w:r w:rsidDel="00000000" w:rsidR="00000000" w:rsidRPr="00000000">
        <w:rPr>
          <w:rtl w:val="0"/>
        </w:rPr>
        <w:t xml:space="preserve">BAB III</w:t>
      </w:r>
    </w:p>
    <w:p w:rsidR="00000000" w:rsidDel="00000000" w:rsidP="00000000" w:rsidRDefault="00000000" w:rsidRPr="00000000" w14:paraId="00000002">
      <w:pPr>
        <w:pStyle w:val="Heading1"/>
        <w:spacing w:before="0" w:line="360" w:lineRule="auto"/>
        <w:ind w:firstLine="0"/>
        <w:jc w:val="center"/>
        <w:rPr/>
      </w:pPr>
      <w:bookmarkStart w:colFirst="0" w:colLast="0" w:name="_2udved9eah0i" w:id="1"/>
      <w:bookmarkEnd w:id="1"/>
      <w:r w:rsidDel="00000000" w:rsidR="00000000" w:rsidRPr="00000000">
        <w:rPr>
          <w:rtl w:val="0"/>
        </w:rPr>
        <w:t xml:space="preserve">PROSEDUR PENELITIAN</w:t>
      </w:r>
    </w:p>
    <w:p w:rsidR="00000000" w:rsidDel="00000000" w:rsidP="00000000" w:rsidRDefault="00000000" w:rsidRPr="00000000" w14:paraId="00000003">
      <w:pPr>
        <w:ind w:firstLine="539"/>
        <w:rPr/>
      </w:pPr>
      <w:r w:rsidDel="00000000" w:rsidR="00000000" w:rsidRPr="00000000">
        <w:rPr>
          <w:rtl w:val="0"/>
        </w:rPr>
      </w:r>
    </w:p>
    <w:p w:rsidR="00000000" w:rsidDel="00000000" w:rsidP="00000000" w:rsidRDefault="00000000" w:rsidRPr="00000000" w14:paraId="00000004">
      <w:pPr>
        <w:pStyle w:val="Heading2"/>
        <w:numPr>
          <w:ilvl w:val="2"/>
          <w:numId w:val="3"/>
        </w:numPr>
        <w:spacing w:before="0" w:lineRule="auto"/>
        <w:ind w:left="284" w:hanging="360"/>
        <w:rPr/>
      </w:pPr>
      <w:bookmarkStart w:colFirst="0" w:colLast="0" w:name="_jqcp3yofacio" w:id="2"/>
      <w:bookmarkEnd w:id="2"/>
      <w:r w:rsidDel="00000000" w:rsidR="00000000" w:rsidRPr="00000000">
        <w:rPr>
          <w:rtl w:val="0"/>
        </w:rPr>
        <w:t xml:space="preserve">Pendekatan dan Metodologi Penelitian </w:t>
      </w:r>
    </w:p>
    <w:p w:rsidR="00000000" w:rsidDel="00000000" w:rsidP="00000000" w:rsidRDefault="00000000" w:rsidRPr="00000000" w14:paraId="000000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672"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Pendekatan Penelitian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0" w:right="0" w:firstLine="71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tesis ini menggunakan pendekatan kualitatif. Pendekatan kualitatif dipilih karena penelitian ini bertujuan untuk memahami secara mendalam fenomena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di sekolah menengah pertama. Pendekatan kualitatif memungkinkan peneliti untuk menggali informasi secara komprehensif mengenai proses, makna, serta dinamika yang terjadi dalam implementasi kebijakan pendidikan di lingkungan sekolah. Dengan demikian, pendekatan ini dianggap paling tepat untuk menjelaskan fenomena sosial dan pendidikan yang kompleks serta kontekstual.</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1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Creswell (2014, hlm. 4), penelitian kualitatif merupakan suatu pendekatan penelitian yang digunakan untuk memahami makna yang diberikan oleh individu atau kelompok terhadap suatu masalah sosial atau fenomena manusia. Pendekatan ini menekankan pada proses eksplorasi dan interpretasi terhadap pengalaman serta pandangan subjek penelitian dalam konteks alami. Sejalan dengan pendapat tersebut, Moleong (2017, hlm. 6) menyatakan bahwa penelitian kualitatif merupakan penelitian yang bertujuan memahami fenomena yang dialami oleh subjek penelitian secara holistik melalui deskripsi dalam bentuk kata-kata dan bahasa pada suatu konteks khusus yang alamiah.</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1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6" w:type="default"/>
          <w:footerReference r:id="rId7" w:type="default"/>
          <w:pgSz w:h="16838" w:w="11906" w:orient="portrait"/>
          <w:pgMar w:bottom="1701" w:top="2268" w:left="2268" w:right="1701" w:header="709" w:footer="709"/>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kualitatif memiliki beberapa karakteristik utama, antara lain dilakukan pada kondisi yang alamiah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(natural setting)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menggunakan peneliti sebagai instrumen utama, bersifat deskriptif, serta menekankan pada pemahaman makna suatu fenomena secara mendalam. Sugiyono (2022, hlm. 9) menjelaskan bahwa penelitian kualitatif digunakan untuk meneliti kondisi objek yang alamiah, di mana peneliti berperan sebagai instrumen kunci dan teknik pengumpulan data dilakukan secara triangulasi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melalui observasi, wawancara, dan dokumentasi. Dengan karakteristik tersebut, pendekatan kualitatif memungkinkan peneliti memperoleh gambaran yang komprehensif mengenai proses implementasi kebijakan pendidikan dalam konteks nyata di sekolah.</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1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Penggunaan pendekatan kualitatif dalam penelitian pendidikan sangat penting karena proses pendidikan merupakan fenomena sosial yang kompleks dan dipengaruhi oleh berbagai faktor seperti kebijakan pendidikan, peran guru, lingkungan belajar, serta interaksi antara guru dan siswa. Oleh karena itu, pendekatan kualitatif memungkinkan peneliti untuk memahami dinamika proses pembelajaran secara lebih mendalam. Dalam penelitian ini, pendekatan kualitatif digunakan untuk mengkaji bagaimana kebijakan deep learning diimplementasikan dalam proses pembelajaran IPA, bagaimana perencanaan, pengorganisasian, pelaksanaan, dan evaluasi kebijakan tersebut dilakukan, serta bagaimana dampaknya terhadap mutu pembelajaran siswa.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1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itu, pendekatan kualitatif juga memungkinkan peneliti memperoleh data secara langsung dari sumber data di lapangan melalui berbagai teknik pengumpulan data seperti observasi, wawancara, dan dokumentasi. Melalui teknik tersebut, peneliti dapat memperoleh informasi yang lebih mendalam mengenai pengalaman, persepsi, serta pandangan para informan terkait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 Dengan demikian, pendekatan kualitatif dianggap relevan dan sesuai untuk mengkaji fenomena implementasi kebijakan pendidikan dalam konteks nyata di sekolah menengah pertama.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1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8"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Metode Penelitian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1.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Metode penelitian yang digunakan dalam penelitian ini adalah metode studi kasus. Metode studi kasus digunakan untuk mengkaji secara mendalam suatu fenomena dalam konteks kehidupan nyata. Metode ini memungkinkan peneliti untuk memahami secara komprehensif berbagai aspek yang berkaitan dengan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di sekolah. Dengan menggunakan metode studi kasus, peneliti dapat memperoleh gambaran yang lebih rinci mengenai proses, dinamika, serta faktor-faktor yang mempengaruhi implementasi kebijakan pendidikan di lingkungan sekolah.</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1.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Yin (2018, hlm. 15), studi kasus merupakan metode penelitian yang digunakan untuk menyelidiki suatu fenomena kontemporer secara mendalam dalam konteks kehidupan nyata, terutama ketika batas antara fenomena dan konteks tidak tampak secara jelas. Metode ini sangat relevan digunakan dalam penelitian pendidikan karena memungkinkan peneliti untuk mengkaji berbagai proses yang terjadi dalam suatu institusi pendidikan secara komprehensif. Sementara itu, Stake (1995, hlm. 8) menyatakan bahwa studi kasus merupakan penelitian yang bertujuan untuk memahami secara mendalam suatu kasus tertentu dalam konteksnya dengan memanfaatkan berbagai sumber informasi.</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1.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studi kasus memiliki beberapa karakteristik utama, yaitu berfokus pada suatu kasus tertentu, menggunakan berbagai sumber data, serta menekankan pada pemahaman mendalam terhadap fenomena yang diteliti. Dalam penelitian ini, kasus yang dikaji adalah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di sekolah menengah pertama. Oleh karena itu, metode studi kasus dipandang tepat karena dapat memberikan gambaran yang mendalam mengenai bagaimana kebijakan tersebut direncanakan, diorganisasikan, dilaksanakan, dan dievaluasi dalam konteks nyata di sekolah.</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1.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Pemilihan metode studi kasus dalam penelitian ini juga didasarkan pada tujuan penelitian yang ingin memperoleh pemahaman yang komprehensif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 Melalui pendekatan ini, peneliti dapat mengkaji berbagai aspek yang berkaitan dengan implementasi kebijakan tersebut, termasuk peran kepala sekolah, guru, serta faktor-faktor yang mempengaruhi keberhasilan atau kendala dalam pelaksanaannya. Dengan demikian, metode studi kasus memungkinkan peneliti untuk memperoleh pemahaman yang lebih mendalam mengenai fenomena yang diteliti.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1.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dilakukan pada dua sekolah menengah pertama, yaitu SMPN 1 Majalaya dan SMPN 1 Ibun Kabupaten Bandung. Pemilihan kedua sekolah tersebut didasarkan pada pertimbangan bahwa kedua sekolah tersebut telah menerapkan berbagai inovasi pembelajaran yang berkaitan dengan pendekatan deep learning dalam proses pembelajaran IPA. Selain itu, kedua sekolah tersebut memiliki karakteristik yang berbeda sehingga dapat memberikan gambaran yang lebih komprehensif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konteks pendidikan yang berbeda.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1.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demikian, penggunaan metode studi kasus dalam penelitian ini diharapkan dapat memberikan pemahaman yang lebih mendalam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Melalui metode ini, peneliti dapat menganalisis secara komprehensif berbagai aspek yang berkaitan dengan proses implementasi kebijakan pendidikan di sekolah serta mengidentifikasi faktor-faktor yang mempengaruhi keberhasilan implementasi kebijakan tersebut.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1.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pStyle w:val="Heading2"/>
        <w:numPr>
          <w:ilvl w:val="2"/>
          <w:numId w:val="3"/>
        </w:numPr>
        <w:ind w:left="284" w:hanging="360"/>
        <w:rPr/>
      </w:pPr>
      <w:bookmarkStart w:colFirst="0" w:colLast="0" w:name="_4jw9wqs6a1lg" w:id="3"/>
      <w:bookmarkEnd w:id="3"/>
      <w:r w:rsidDel="00000000" w:rsidR="00000000" w:rsidRPr="00000000">
        <w:rPr>
          <w:rtl w:val="0"/>
        </w:rPr>
        <w:t xml:space="preserve">Teknik dan Instrumen Pengumpulan Data.</w:t>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5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Observasi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70" w:right="0" w:firstLine="64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Observasi merupakan teknik pengumpulan data yang dilakukan dengan cara mengamati secara langsung objek atau fenomena yang sedang diteliti. Teknik observasi digunakan untuk memperoleh data yang berkaitan dengan kondisi nyata yang terjadi di lapangan. Menurut Moleong (2017, hlm. 174), observasi dalam penelitian kualitatif merupakan kegiatan pengamatan secara sistematis terhadap fenomena yang diteliti dengan tujuan memperoleh pemahaman yang mendalam mengenai perilaku, aktivitas, dan situasi sosial yang terjadi. Melalui observasi, peneliti dapat melihat secara langsung bagaimana proses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pembelajaran IPA berlangsung di lingkungan sekolah.</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70" w:right="0" w:firstLine="64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observasi dilakukan untuk memperoleh gambaran mengenai kondisi pembelajaran IPA di sekolah serta penerapan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proses pembelajaran. Observasi juga bertujuan untuk memahami bagaimana interaksi antara guru dan siswa dalam kegiatan pembelajaran serta bagaimana tingkat keterlibatan siswa dalam proses belajar. Dengan demikian, observasi menjadi teknik penting untuk mengidentifikasi berbagai praktik pembelajaran yang berkaitan dengan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 sekolah.</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70" w:right="0" w:firstLine="64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Adapun data yang diperoleh melalui kegiatan observasi meliputi beberapa aspek, antara lain: kondisi lingkungan sekolah yang mendukung proses pembelajaran, ketersediaan sarana dan prasarana pembelajaran, kegiatan pembelajaran IPA yang berlangsung di kelas, penerapan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proses pembelajaran, interaksi antara guru dan siswa selama kegiatan belajar, serta tingkat keterlibatan siswa dalam aktivitas pembelajaran. Data tersebut sangat penting untuk memberikan gambaran nyata mengenai bagaimana kebijakan pembelajaran deep learning diimplementasikan dalam proses pembelajaran IPA.</w:t>
      </w:r>
    </w:p>
    <w:p w:rsidR="00000000" w:rsidDel="00000000" w:rsidP="00000000" w:rsidRDefault="00000000" w:rsidRPr="00000000" w14:paraId="000000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5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Wawancara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Wawancara merupakan teknik pengumpulan data yang dilakukan melalui proses tanya jawab antara peneliti dan informan untuk memperoleh informasi secara mendalam mengenai fenomena yang diteliti. Teknik wawancara digunakan untuk menggali pengalaman, pandangan, serta persepsi informan terkait dengan objek penelitian. Menurut Creswell (2014, hlm. 190), wawancara dalam penelitian kualitatif merupakan proses pengumpulan data melalui percakapan langsung antara peneliti dan responden untuk memperoleh informasi mengenai pengalaman, pemahaman, serta perspektif individu terhadap suatu fenomena tertentu.</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wawancara digunakan untuk memperoleh informasi yang berkaitan dengan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di sekolah. Wawancara dilakukan secara mendalam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(in-depth interview)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sehingga peneliti dapat memperoleh informasi yang lebih komprehensif mengenai berbagai aspek yang berkaitan dengan kebijakan pembelajaran tersebut. Melalui wawancara, peneliti dapat memahami bagaimana kebijakan pembelajaran direncanakan, diorganisasikan, dilaksanakan, serta dievaluasi oleh pihak sekolah.</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Informan dalam penelitian ini terdiri dari beberapa pihak yang terlibat langsung dalam proses pembelajaran di sekolah, yaitu kepala sekolah, guru mata pelajaran IPA, dan siswa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Kepala sekolah menjadi informan penting karena memiliki peran dalam pengambilan keputusan serta pengelolaan kebijakan pendidikan di sekolah. Guru mata pelajaran IPA menjadi informan karena berperan langsung dalam melaksanakan proses pembelajaran di kelas. Sementara itu, siswa menjadi informan untuk memperoleh informasi mengenai pengalaman belajar serta keterlibatan mereka dalam kegiatan pembelajaran berbasis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Melalui kegiatan wawancara, peneliti menggali berbagai informasi yang berkaitan dengan perencanaan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 sekolah, pengorganisasian kegiatan pembelajaran, pelaksanaan pembelajaran berbasis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evaluasi pembelajaran, kendala yang dihadapi dalam implementasi kebijakan, serta solusi yang dilakukan oleh sekolah untuk mengatasi kendala tersebut. Dengan demikian, teknik wawancara memberikan informasi yang mendalam mengenai dinamika implementasi kebijakan pembelajaran di sekolah.</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5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Dokumentasi</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70" w:right="0" w:firstLine="79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dokumentasi merupakan teknik pengumpulan data yang dilakukan dengan cara mengkaji berbagai dokumen yang berkaitan dengan objek penelitian. Teknik ini digunakan untuk melengkapi data yang diperoleh melalui observasi dan wawancara. Menurut Sugiyono (2022, hlm. 329), dokumentasi merupakan teknik pengumpulan data yang dilakukan dengan mempelajari berbagai dokumen tertulis, gambar, maupun arsip yang berkaitan dengan fenomena yang diteliti. Dokumen tersebut dapat memberikan informasi yang penting mengenai kebijakan, program, serta kegiatan yang dilakukan oleh suatu organisasi.</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70" w:right="0" w:firstLine="79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studi dokumentasi digunakan untuk memperoleh berbagai informasi yang berkaitan dengan kebijakan pembelajaran serta implementasi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 sekolah. Dokumen yang dikaji dalam penelitian ini meliputi dokumen kurikulum sekolah, modul ajar atau perangkat pembelajaran, rencana pelaksanaan pembelajaran, dokumen kebijakan sekolah yang berkaitan dengan pembelajaran, laporan kegiatan pembelajaran, serta dokumentasi kegiatan pembelajaran IPA di kelas. Dokumen-dokumen tersebut memberikan informasi yang penting mengenai bagaimana kebijakan pembelajaran direncanakan dan dilaksanakan di sekolah.</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70" w:right="0" w:firstLine="79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Penggunaan teknik dokumentasi dalam penelitian ini juga bertujuan untuk memperkuat data yang diperoleh melalui observasi dan wawancara. Dengan mempelajari berbagai dokumen yang berkaitan dengan kegiatan pembelajaran, peneliti dapat memperoleh gambaran yang lebih lengkap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 Selain itu, dokumentasi juga dapat digunakan sebagai bukti pendukung yang menunjukkan bahwa kegiatan pembelajaran yang diamati benar-benar dilaksanakan sesuai dengan kebijakan yang berlaku di sekolah.</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70" w:right="0" w:firstLine="79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demikian, penggunaan tiga teknik pengumpulan data yaitu observasi, wawancara, dan studi dokumentasi dalam penelitian ini bertujuan untuk memperoleh data yang komprehensif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Ketiga teknik tersebut saling melengkapi satu sama lain sehingga memungkinkan peneliti memperoleh data yang lebih valid dan akurat mengenai fenomena yang diteliti.</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pStyle w:val="Heading2"/>
        <w:numPr>
          <w:ilvl w:val="2"/>
          <w:numId w:val="3"/>
        </w:numPr>
        <w:ind w:left="284" w:hanging="360"/>
        <w:rPr/>
      </w:pPr>
      <w:bookmarkStart w:colFirst="0" w:colLast="0" w:name="_c5pkfrd3401q" w:id="4"/>
      <w:bookmarkEnd w:id="4"/>
      <w:r w:rsidDel="00000000" w:rsidR="00000000" w:rsidRPr="00000000">
        <w:rPr>
          <w:rtl w:val="0"/>
        </w:rPr>
        <w:t xml:space="preserve">Lokasi dan Subjek Penelitian</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Lokasi Penelitian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6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dilaksanakan pada dua sekolah menengah pertama yang berada di Kabupaten Bandung, yaitu SMPN 1 Majalaya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SMPN 1 Ibun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Kedua sekolah tersebut dipilih sebagai lokasi penelitian karena merupakan institusi pendidikan tingkat SMP yang melaksanakan proses pembelajaran IPA serta memiliki karakteristik yang relevan dengan kajian mengenai implementasi kebijakan pembelajaran di sekolah. Pemilihan lokasi penelitian juga mempertimbangkan kondisi sekolah yang memungkinkan peneliti untuk memperoleh data yang komprehensif mengenai pelaksanaan kebijakan pembelajaran yang berkaitan dengan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proses pembelajaran IPA.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6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SMPN 1 Majalaya dan SMPN 1 Ibun dipilih karena keduanya memiliki peran penting dalam penyelenggaraan pendidikan di wilayah Kabupaten Bandung. Selain itu, kedua sekolah tersebut memiliki berbagai kegiatan pembelajaran yang mengarah pada penerapan strategi pembelajaran inovatif yang dapat dianalisis dalam konteks implementasi kebijakan pembelajaran di sekolah. Kondisi tersebut memberikan peluang bagi peneliti untuk mengkaji secara mendalam bagaimana kebijakan pembelajaran direncanakan, diorganisasikan, dilaksanakan, dan dievaluasi dalam proses pembelajaran IPA.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6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Pemilihan dua lokasi penelitian juga dimaksudkan untuk memperoleh gambaran yang lebih komprehensif mengenai implementasi kebijakan deep learning dalam pembelajaran IPA pada konteks sekolah yang berbeda. Dengan melakukan penelitian pada dua sekolah, peneliti dapat membandingkan berbagai praktik pembelajaran yang diterapkan serta mengidentifikasi faktor-faktor yang mempengaruhi keberhasilan implementasi kebijakan pembelajaran. Hal ini diharapkan dapat memberikan pemahaman yang lebih mendalam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di sekolah menengah pertama.</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Subjek Penelitian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6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kualitatif, subjek penelitian merupakan pihak-pihak yang memberikan informasi dan data yang berkaitan dengan fenomena yang diteliti. Subjek penelitian berfungsi sebagai sumber informasi utama yang membantu peneliti memahami secara mendalam berbagai aspek yang berkaitan dengan fokus penelitian. Menurut Moleong (2017, hlm. 132), subjek penelitian dalam penelitian kualitatif merupakan individu atau kelompok yang memiliki pengalaman dan pengetahuan mengenai fenomena yang sedang diteliti sehingga dapat memberikan informasi yang relevan dan mendalam.</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6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Subjek penelitian dalam penelitian ini terdiri dari beberapa pihak yang terlibat langsung dalam proses pembelajaran di sekolah, yaitu kepala sekolah, guru mata pelajaran IPA, dan siswa. Kepala sekolah menjadi subjek penelitian karena memiliki peran sebagai pengambil kebijakan di tingkat sekolah serta bertanggung jawab dalam mengelola dan mengarahkan pelaksanaan kebijakan pendidikan di lingkungan sekolah. Guru mata pelajaran IPA dipilih sebagai subjek penelitian karena berperan langsung dalam melaksanakan proses pembelajaran di kelas serta menjadi pelaksana utama dalam penerapan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 Sementara itu, siswa menjadi subjek penelitian karena mereka merupakan peserta didik yang mengalami secara langsung proses pembelajaran sehingga dapat memberikan informasi mengenai pengalaman belajar serta keterlibatan mereka dalam kegiatan pembelajaran.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6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Pemilihan subjek penelitian dalam penelitian ini dilakukan secara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purposive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yaitu memilih informan yang dianggap paling mengetahui dan memahami fenomena yang sedang diteliti. Menurut Sugiyono (2022, hlm. 218), teknik purposive sampling merupakan teknik penentuan informan dengan pertimbangan tertentu, yaitu informan yang dianggap memiliki pengetahuan dan pengalaman yang relevan dengan fokus penelitian. Dengan menggunakan teknik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purposive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peneliti dapat memperoleh data yang lebih mendalam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6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Melalui pemilihan subjek penelitian tersebut, peneliti diharapkan dapat memperoleh informasi yang komprehensif mengenai berbagai aspek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 sekolah, meliputi perencanaan kebijakan pembelajaran, pengorganisasian kegiatan pembelajaran, pelaksanaan pembelajaran IPA berbasis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evaluasi pembelajaran, serta berbagai kendala dan solusi yang dilakukan oleh sekolah dalam mengimplementasikan kebijakan pembelajaran tersebut. Dengan demikian, subjek penelitian yang dipilih dapat memberikan data yang relevan dan mendalam untuk mendukung analisis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pStyle w:val="Heading2"/>
        <w:numPr>
          <w:ilvl w:val="2"/>
          <w:numId w:val="3"/>
        </w:numPr>
        <w:ind w:left="284" w:hanging="360"/>
        <w:rPr/>
      </w:pPr>
      <w:bookmarkStart w:colFirst="0" w:colLast="0" w:name="_aayiy97tje7g" w:id="5"/>
      <w:bookmarkEnd w:id="5"/>
      <w:r w:rsidDel="00000000" w:rsidR="00000000" w:rsidRPr="00000000">
        <w:rPr>
          <w:rtl w:val="0"/>
        </w:rPr>
        <w:t xml:space="preserve">Objek Penelitian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63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Objek penelitian merupakan aspek atau fenomena yang menjadi fokus kajian dalam suatu penelitian. Objek penelitian menggambarkan hal yang akan dianalisis secara mendalam oleh peneliti untuk memperoleh pemahaman mengenai permasalahan yang diteliti. Menurut Sugiyono (2022, hlm. 41), objek penelitian adalah sasaran ilmiah untuk mendapatkan data dengan tujuan dan kegunaan tertentu mengenai suatu hal yang objektif, valid, dan reliabel. Dengan demikian, objek penelitian menjadi fokus utama yang akan dikaji secara sistematis untuk memperoleh pemahaman yang komprehensif mengenai fenomena yang diteliti.</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63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objek penelitian adalah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di sekolah menengah pertama, khususnya pada SMPN 1 Majalaya dan SMPN 1 Ibun Kabupaten Bandung. Objek penelitian ini dipilih karena implementasi kebijakan pembelajaran yang inovatif menjadi salah satu faktor penting dalam meningkatkan kualitas proses pembelajaran di sekolah.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diharapkan mampu mendorong siswa untuk memahami konsep secara mendalam, mengembangkan kemampuan berpikir kritis, serta meningkatkan keterlibatan siswa dalam proses pembelajaran IPA.</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63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Objek penelitian tersebut mencakup beberapa aspek utama yang berkaitan dengan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 Aspek pertama adalah perencanaan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yaitu proses perumusan kebijakan dan perencanaan pembelajaran yang dilakukan oleh sekolah dan guru dalam menerapkan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kegiatan pembelajaran IPA. Aspek kedua adalah pengorganisasian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berkaitan dengan pembagian tugas, koordinasi antar komponen sekolah, serta pengelolaan sumber daya pendidikan untuk mendukung pelaksanaan pembelajaran berbasis deep learning.</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63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berikutnya adalah pelaksanaan pembelajaran IPA dengan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yaitu proses penerapan strategi pembelajaran yang menekankan pemahaman konsep secara mendalam, aktivitas belajar yang bermakna, serta keterlibatan aktif siswa dalam kegiatan pembelajaran. Selain itu, objek penelitian juga mencakup evaluasi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yaitu proses penilaian terhadap efektivitas pelaksanaan pembelajaran dalam meningkatkan mutu pembelajaran IPA. Evaluasi ini meliputi penilaian terhadap proses pembelajaran, keterlibatan siswa, serta pencapaian tujuan pembelajaran.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63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aspek implementasi kebijakan, penelitian ini juga mengkaji kendala yang dihadapi dalam penerapan kebijakan deep learning serta solusi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yang dilakukan oleh pihak sekolah untuk mengatasi kendala tersebut. Analisis terhadap kendala dan solusi implementasi kebijakan sangat penting untuk memahami berbagai faktor yang mempengaruhi keberhasilan penerapan kebijakan pembelajaran di sekolah. Melalui kajian terhadap berbagai aspek tersebut, penelitian ini diharapkan dapat memberikan gambaran yang komprehensif mengenai bagaimana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dapat berkontribusi dalam meningkatkan mutu pembelajaran IPA siswa di sekolah menengah pertama.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63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pStyle w:val="Heading2"/>
        <w:numPr>
          <w:ilvl w:val="2"/>
          <w:numId w:val="3"/>
        </w:numPr>
        <w:ind w:left="284" w:hanging="360"/>
        <w:rPr/>
      </w:pPr>
      <w:bookmarkStart w:colFirst="0" w:colLast="0" w:name="_of2oo0jntcvu" w:id="6"/>
      <w:bookmarkEnd w:id="6"/>
      <w:r w:rsidDel="00000000" w:rsidR="00000000" w:rsidRPr="00000000">
        <w:rPr>
          <w:rtl w:val="0"/>
        </w:rPr>
        <w:t xml:space="preserve">Prosedur penelitian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4" w:right="0" w:firstLine="62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Prosedur penelitian merupakan rangkaian tahapan kegiatan penelitian yang dilakukan secara sistematis untuk memperoleh data yang valid dan relevan sesuai dengan tujuan penelitian. Dalam penelitian kualitatif, prosedur penelitian disusun secara terstruktur agar proses pengumpulan dan analisis data dapat dilakukan secara sistematis sehingga menghasilkan temuan penelitian yang dapat dipertanggungjawabkan secara ilmiah. Menurut Creswell (2014, hlm. 197), prosedur penelitian dalam pendekatan kualitatif meliputi tahapan perencanaan penelitian, pengumpulan data di lapangan, analisis data, serta penyusunan laporan penelitian. Dengan demikian, prosedur penelitian menjadi pedoman bagi peneliti dalam melaksanakan seluruh tahapan penelitian secara terarah.</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4" w:right="0" w:firstLine="62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prosedur penelitian disusun sesuai dengan pendekatan kualitatif dan metode studi kasus yang digunakan untuk mengkaji secara mendalam implementasi kebijakan deep learning dalam meningkatkan mutu pembelajaran IPA siswa di sekolah menengah pertama. Prosedur penelitian dilaksanakan secara bertahap melalui tiga tahapan utama, yaitu tahap persiapan, tahap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eksplorasi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tahap akhir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(member check)</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Ketiga tahapan tersebut dilakukan secara berurutan agar proses penelitian dapat berjalan secara sistematis dan menghasilkan data yang akurat.</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42"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Persiapan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persiapan merupakan tahap awal yang dilakukan sebelum penelitian dilaksanakan di lapangan. Pada tahap ini, peneliti melakukan berbagai kegiatan yang bertujuan untuk mempersiapkan pelaksanaan penelitian secara sistematis. Kegiatan pertama yang dilakukan adalah menyusun rancangan penelitian yang meliputi perumusan masalah penelitian, penyusunan kerangka teori, serta penentuan pendekatan dan metode penelitian yang digunakan. Penyusunan rancangan penelitian ini penting untuk memberikan arah yang jelas terhadap pelaksanaan penelitian.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itu, pada tahap persiapan peneliti juga melakukan studi literatur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yang berkaitan dengan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pembelajaran IPA, serta mutu pembelajaran di sekolah. Studi literatur dilakukan dengan mengkaji berbagai sumber ilmiah seperti buku, jurnal penelitian, serta dokumen kebijakan pendidikan yang relevan dengan topik penelitian. Kegiatan ini bertujuan untuk memperkuat dasar teoritis penelitian serta membantu peneliti dalam memahami konsep-konsep yang berkaitan dengan penelitian.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persiapan juga mencakup kegiatan penyusunan instrumen penelitian yang digunakan dalam proses pengumpulan data. Instrumen penelitian yang disusun meliputi pedoman observasi untuk mengamati proses pembelajaran IPA di kelas, pedoman wawancara untuk menggali informasi dari informan penelitian, serta format dokumentasi untuk mengumpulkan berbagai dokumen yang berkaitan dengan kegiatan pembelajaran dan kebijakan sekolah. Selain itu, peneliti juga mengurus perizinan penelitian kepada pihak sekolah serta melakukan pra-observasi untuk memperoleh gambaran awal mengenai kondisi pembelajaran di lokasi penelitian.</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42" w:right="0" w:hanging="36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(ekplorasi)</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2" w:right="0" w:firstLine="67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pelaksanaan merupakan tahap utama dalam proses penelitian yang dilakukan di lapangan. Pada tahap ini, peneliti melakukan kegiatan pengumpulan data untuk memperoleh informasi yang berkaitan dengan implementasi kebijakan deep learning dalam pembelajaran IPA di sekolah. Pengumpulan data dilakukan melalui berbagai teknik yang telah ditentukan sebelumnya, yaitu observasi, wawancara, dan studi dokumentasi.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2" w:right="0" w:firstLine="67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Kegiatan pertama yang dilakukan pada tahap pelaksanaan adalah observasi terhadap proses pembelajaran IPA di kelas. Observasi dilakukan untuk memperoleh gambaran mengenai bagaimana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diterapkan dalam proses pembelajaran serta bagaimana interaksi antara guru dan siswa selama kegiatan pembelajaran berlangsung. Selain itu, peneliti juga mengamati berbagai aspek yang berkaitan dengan keterlibatan siswa dalam kegiatan belajar serta penggunaan strategi pembelajaran yang mendukung pemahaman konsep secara mendalam.</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2" w:right="0" w:firstLine="67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Selanjutnya, peneliti melakukan wawancara dengan kepala sekolah, guru mata pelajaran IPA, dan siswa. Wawancara dilakukan untuk memperoleh informasi mengenai perencanaan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 sekolah, pengorganisasian kegiatan pembelajaran, pelaksanaan pembelajaran berbasis deep learning, serta evaluasi pembelajaran yang dilakukan oleh guru. Selain itu, wawancara juga digunakan untuk menggali informasi mengenai berbagai kendala yang dihadapi dalam implementasi kebijakan pembelajaran serta solusi yang dilakukan oleh pihak sekolah untuk mengatasi kendala tersebut.</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2" w:right="0" w:firstLine="67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observasi dan wawancara, peneliti juga melakukan pengumpulan dokumen yang berkaitan dengan kegiatan pembelajaran dan kebijakan sekolah. Dokumen yang dikumpulkan meliputi dokumen kurikulum sekolah, modul ajar, rencana pelaksanaan pembelajaran, serta berbagai dokumen lain yang berkaitan dengan kegiatan pembelajaran IPA. Seluruh data yang diperoleh selama proses penelitian dicatat dan didokumentasikan secara sistematis. Pada tahap ini, peneliti juga mulai melakukan analisis data awal untuk memahami fenomena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42" w:right="0" w:hanging="36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Akhir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(member check)</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6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akhir merupakan tahap yang dilakukan setelah proses pengumpulan data di lapangan selesai. Pada tahap ini, peneliti melakukan berbagai kegiatan untuk memastikan bahwa data yang diperoleh memiliki tingkat keakuratan dan keabsahan yang tinggi. Salah satu kegiatan penting dalam tahap ini adalah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member check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yaitu proses pengecekan kembali data yang telah diperoleh kepada informan penelitian. Menurut Moleong (2017, hlm. 330),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member check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merupakan teknik untuk memastikan keabsahan data dengan cara meminta informan untuk memverifikasi kembali informasi yang telah disampaikan kepada peneliti.</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6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melakukan pengecekan kembali data kepada informan, peneliti juga melakukan klarifikasi informasi yang dianggap belum jelas atau masih memerlukan penjelasan lebih lanjut. Proses klarifikasi ini bertujuan untuk memastikan bahwa data yang digunakan dalam penelitian benar-benar mencerminkan kondisi yang terjadi di lapangan. Setelah proses verifikasi data selesai, peneliti melakukan analisis data secara mendalam untuk mengidentifikasi berbagai temuan penelitian yang berkaitan dengan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6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akhir juga mencakup kegiatan penyusunan laporan hasil penelitian yang disusun secara sistematis sesuai dengan struktur penulisan karya ilmiah. Dalam laporan penelitian tersebut, peneliti menyajikan berbagai temuan penelitian yang diperoleh dari hasil analisis data serta membahas implikasi temuan tersebut terhadap peningkatan mutu pembelajaran IPA di sekolah. Pada tahap ini, peneliti juga menarik kesimpulan penelitian berdasarkan hasil analisis data yang telah dilakukan. Dengan demikian, seluruh prosedur penelitian dilaksanakan secara sistematis untuk memperoleh data yang akurat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pStyle w:val="Heading2"/>
        <w:numPr>
          <w:ilvl w:val="2"/>
          <w:numId w:val="3"/>
        </w:numPr>
        <w:ind w:left="284" w:hanging="360"/>
        <w:rPr/>
      </w:pPr>
      <w:bookmarkStart w:colFirst="0" w:colLast="0" w:name="_j7au14r8yng" w:id="7"/>
      <w:bookmarkEnd w:id="7"/>
      <w:r w:rsidDel="00000000" w:rsidR="00000000" w:rsidRPr="00000000">
        <w:rPr>
          <w:rtl w:val="0"/>
        </w:rPr>
        <w:t xml:space="preserve">Penyusunan Instrumen Penelitian</w:t>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68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Kisi-kisi penelitian</w:t>
      </w:r>
    </w:p>
    <w:tbl>
      <w:tblPr>
        <w:tblStyle w:val="Table1"/>
        <w:tblW w:w="7936.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2"/>
        <w:gridCol w:w="1704"/>
        <w:gridCol w:w="1701"/>
        <w:gridCol w:w="1417"/>
        <w:gridCol w:w="695"/>
        <w:gridCol w:w="894"/>
        <w:gridCol w:w="1053"/>
        <w:tblGridChange w:id="0">
          <w:tblGrid>
            <w:gridCol w:w="472"/>
            <w:gridCol w:w="1704"/>
            <w:gridCol w:w="1701"/>
            <w:gridCol w:w="1417"/>
            <w:gridCol w:w="695"/>
            <w:gridCol w:w="894"/>
            <w:gridCol w:w="1053"/>
          </w:tblGrid>
        </w:tblGridChange>
      </w:tblGrid>
      <w:tr>
        <w:trPr>
          <w:cantSplit w:val="0"/>
          <w:tblHeader w:val="0"/>
        </w:trPr>
        <w:tc>
          <w:tcPr>
            <w:vMerge w:val="restart"/>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w:t>
            </w:r>
          </w:p>
        </w:tc>
        <w:tc>
          <w:tcPr>
            <w:vMerge w:val="restart"/>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Pertanyaan Penelitian</w:t>
            </w:r>
          </w:p>
        </w:tc>
        <w:tc>
          <w:tcPr>
            <w:vMerge w:val="restart"/>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Indikator</w:t>
            </w:r>
          </w:p>
        </w:tc>
        <w:tc>
          <w:tcPr>
            <w:vMerge w:val="restart"/>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Sumber Data/Informan</w:t>
            </w:r>
          </w:p>
        </w:tc>
        <w:tc>
          <w:tcPr>
            <w:gridSpan w:val="3"/>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Teknik Pengumpulan Data</w:t>
            </w:r>
          </w:p>
        </w:tc>
      </w:tr>
      <w:tr>
        <w:trPr>
          <w:cantSplit w:val="0"/>
          <w:tblHeader w:val="0"/>
        </w:trPr>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Obser-vasi</w:t>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Wawan-cara</w:t>
            </w:r>
          </w:p>
        </w:tc>
        <w:tc>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Studi Doku-mentasi</w:t>
            </w:r>
          </w:p>
        </w:tc>
      </w:tr>
      <w:tr>
        <w:trPr>
          <w:cantSplit w:val="0"/>
          <w:tblHeader w:val="0"/>
        </w:trPr>
        <w:tc>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Bagaimana Perencanaan  kebijakan deep learning dalam meningkatkan mutu pembelajaran IPA siswa SMPN 1 Majalaya dan SMPN 1 Ibun Kabupaten Bandung ?</w:t>
            </w:r>
          </w:p>
        </w:tc>
        <w:tc>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Modul ajar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berbasis deep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learning</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Pelatihan guru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tentang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pendekatan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deep learning</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Penyusunan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RPP</w:t>
            </w:r>
          </w:p>
        </w:tc>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Kepala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Sekolah (A)</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Guru (B)</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Siswa(C)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r>
      <w:tr>
        <w:trPr>
          <w:cantSplit w:val="0"/>
          <w:tblHeader w:val="0"/>
        </w:trPr>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Bagaimana Pengorganisasian kebijakan deep learning dalam meningkatkan mutu pembelajaran IPA siswa SMPN 1 Majalaya dan SMPN 1 Ibun Kabupaten Bandung ?</w:t>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Struktur</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Organisasi</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Tugas Pokok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dan Fungsi</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s-d-a</w:t>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r>
      <w:tr>
        <w:trPr>
          <w:cantSplit w:val="0"/>
          <w:tblHeader w:val="0"/>
        </w:trPr>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Bagaimana Pelaksanaan kebijakan deep learning dalam meningkatkan mutu pembelajaran IPA siswa SMPN 1 Majalaya dan SMPN 1 Ibun Kabupaten Bandung ?</w:t>
            </w:r>
          </w:p>
        </w:tc>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Penerapan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metode aktif</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Visualisasi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konsep IPA</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Integrasi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teknologi dan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Komunikasi</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Latihan kerja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Siswa</w:t>
            </w:r>
          </w:p>
        </w:tc>
        <w:tc>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s-d-a</w:t>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r>
      <w:tr>
        <w:trPr>
          <w:cantSplit w:val="0"/>
          <w:tblHeader w:val="0"/>
        </w:trPr>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Bagaimana Evaluasi  kebijakan deep learning dalam meningkatkan mutu pembelajaran IPA siswa SMPN 1 Majalaya dan SMPN 1 Ibun Kabupaten Bandung ?</w:t>
            </w:r>
          </w:p>
        </w:tc>
        <w:tc>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Frekuensi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penerapan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strategi deep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learning</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Tingkat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keterlibatan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siswa</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Efektivitas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kebijakan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secara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keseluruhan</w:t>
            </w:r>
          </w:p>
        </w:tc>
        <w:tc>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s-d-a</w:t>
            </w:r>
          </w:p>
        </w:tc>
        <w:tc>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r>
      <w:tr>
        <w:trPr>
          <w:cantSplit w:val="0"/>
          <w:tblHeader w:val="0"/>
        </w:trPr>
        <w:tc>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Bagaimana Kendala Implementasi kebijakan deep learning dalam meningkatkan mutu pembelajaran IPA siswa SMPN 1 Majalaya dan SMPN 1 Ibun Kabupaten Bandung ?</w:t>
            </w:r>
          </w:p>
        </w:tc>
        <w:tc>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SDM</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Sarana dan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Prasarana</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Pembiayaan </w:t>
            </w:r>
          </w:p>
        </w:tc>
        <w:tc>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s-d-a</w:t>
            </w:r>
          </w:p>
        </w:tc>
        <w:tc>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r>
      <w:tr>
        <w:trPr>
          <w:cantSplit w:val="0"/>
          <w:tblHeader w:val="0"/>
        </w:trPr>
        <w:tc>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Bagaimana Solusi Menghadapi Kendala Implementasi kebijakan deep learning dalam meningkatkan mutu pembelajaran IPA siswa SMPN 1 Majalaya dan SMPN 1 Ibun Kabupaten Bandung ?</w:t>
            </w:r>
          </w:p>
        </w:tc>
        <w:tc>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SDM</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Sarana dan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Prasarana</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Pembiayaan</w:t>
            </w:r>
          </w:p>
        </w:tc>
        <w:tc>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s-d-a</w:t>
            </w:r>
          </w:p>
        </w:tc>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c>
          <w:tcPr/>
          <w:p w:rsidR="00000000" w:rsidDel="00000000" w:rsidP="00000000" w:rsidRDefault="00000000" w:rsidRPr="00000000" w14:paraId="000000A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w:t>
            </w:r>
          </w:p>
        </w:tc>
      </w:tr>
    </w:tbl>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39" w:right="0" w:firstLine="0"/>
        <w:jc w:val="center"/>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3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5ljff5akz577" w:id="8"/>
      <w:bookmarkEnd w:id="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1 Kisi-Kisi Penelitian</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Pedoman Observasi</w:t>
      </w:r>
    </w:p>
    <w:tbl>
      <w:tblPr>
        <w:tblStyle w:val="Table2"/>
        <w:tblW w:w="7238.000000000001" w:type="dxa"/>
        <w:jc w:val="left"/>
        <w:tblInd w:w="6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3"/>
        <w:gridCol w:w="4246"/>
        <w:gridCol w:w="2409"/>
        <w:tblGridChange w:id="0">
          <w:tblGrid>
            <w:gridCol w:w="583"/>
            <w:gridCol w:w="4246"/>
            <w:gridCol w:w="2409"/>
          </w:tblGrid>
        </w:tblGridChange>
      </w:tblGrid>
      <w:tr>
        <w:trPr>
          <w:cantSplit w:val="0"/>
          <w:tblHeader w:val="0"/>
        </w:trPr>
        <w:tc>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23jq1i2wfp94" w:id="9"/>
            <w:bookmarkEnd w:id="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yang di Observasi</w:t>
            </w:r>
          </w:p>
        </w:tc>
        <w:tc>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Keterangan</w:t>
            </w:r>
          </w:p>
        </w:tc>
      </w:tr>
      <w:tr>
        <w:trPr>
          <w:cantSplit w:val="0"/>
          <w:tblHeader w:val="0"/>
        </w:trPr>
        <w:tc>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Mengobservasi lingkungan</w:t>
            </w:r>
          </w:p>
        </w:tc>
        <w:tc>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Mengobservasi inpra struktur</w:t>
            </w:r>
          </w:p>
        </w:tc>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Mengobservasi kegiatan </w:t>
            </w:r>
          </w:p>
        </w:tc>
        <w:tc>
          <w:tcPr/>
          <w:p w:rsidR="00000000" w:rsidDel="00000000" w:rsidP="00000000" w:rsidRDefault="00000000" w:rsidRPr="00000000" w14:paraId="000000B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3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3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3bpol9ikbzmj" w:id="10"/>
      <w:bookmarkEnd w:id="1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2 Pedoman Observasi</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1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Pedoman Wawancara</w:t>
      </w:r>
    </w:p>
    <w:tbl>
      <w:tblPr>
        <w:tblStyle w:val="Table3"/>
        <w:tblW w:w="7252.0" w:type="dxa"/>
        <w:jc w:val="left"/>
        <w:tblInd w:w="68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
        <w:gridCol w:w="4300"/>
        <w:gridCol w:w="2368"/>
        <w:tblGridChange w:id="0">
          <w:tblGrid>
            <w:gridCol w:w="584"/>
            <w:gridCol w:w="4300"/>
            <w:gridCol w:w="2368"/>
          </w:tblGrid>
        </w:tblGridChange>
      </w:tblGrid>
      <w:tr>
        <w:trPr>
          <w:cantSplit w:val="0"/>
          <w:tblHeader w:val="0"/>
        </w:trPr>
        <w:tc>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uwe7b56d6y9m" w:id="11"/>
            <w:bookmarkEnd w:id="1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Pertanyaan Penelitian</w:t>
            </w:r>
          </w:p>
        </w:tc>
        <w:tc>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Jawaban</w:t>
            </w:r>
          </w:p>
        </w:tc>
      </w:tr>
      <w:tr>
        <w:trPr>
          <w:cantSplit w:val="0"/>
          <w:tblHeader w:val="0"/>
        </w:trPr>
        <w:tc>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C4">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Perencanaan  kebijakan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dalam meningkatkan mutu pembelajaran IPA siswa SMPN 1 Majalaya dan SMPN 1 Ibun Kabupaten Bandung ?</w:t>
            </w:r>
          </w:p>
        </w:tc>
        <w:tc>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C7">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Pengorganisasian kebijakan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dalam meningkatkan mutu pembelajaran IPA siswa SMPN 1 Majalaya dan SMPN 1 Ibun Kabupaten Bandung ?</w:t>
            </w:r>
          </w:p>
        </w:tc>
        <w:tc>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CA">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Pelaksanaan kebijakan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dalam meningkatkan mutu pembelajaran IPA siswa SMPN 1 Majalaya dan SMPN 1 Ibun Kabupaten Bandung  ?</w:t>
            </w:r>
          </w:p>
        </w:tc>
        <w:tc>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CD">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Evaluasi kebijakan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dalam meningkatkan mutu pembelajaran IPA siswa SMPN 1 Majalaya dan SMPN 1 Ibun Kabupaten Bandung ?</w:t>
            </w:r>
          </w:p>
        </w:tc>
        <w:tc>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D0">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 Kendala Implementas kebijakan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dalam meningkatkan mutu pembelajaran IPA siswa SMPN 1 Majalaya dan SMPN 1 Ibun Kabupaten Bandung ?</w:t>
            </w:r>
          </w:p>
        </w:tc>
        <w:tc>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0D3">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Solusi Menghadapi Kendala Implementasi kebijakan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dalam meningkatkan mutu pembelajaran IPA siswa SMPN 1 Majalaya dan SMPN 1 Ibun Kabupaten Bandung ?</w:t>
            </w:r>
          </w:p>
        </w:tc>
        <w:tc>
          <w:tcPr/>
          <w:p w:rsidR="00000000" w:rsidDel="00000000" w:rsidP="00000000" w:rsidRDefault="00000000" w:rsidRPr="00000000" w14:paraId="000000D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bookmarkStart w:colFirst="0" w:colLast="0" w:name="_sbjl0woa2d1o" w:id="12"/>
      <w:bookmarkEnd w:id="1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3 Pedoman Wawancara</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Pedoman Studi Dokumentasi</w:t>
      </w:r>
    </w:p>
    <w:tbl>
      <w:tblPr>
        <w:tblStyle w:val="Table4"/>
        <w:tblW w:w="7293.000000000001" w:type="dxa"/>
        <w:jc w:val="left"/>
        <w:tblInd w:w="6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1"/>
        <w:gridCol w:w="4411"/>
        <w:gridCol w:w="2301"/>
        <w:tblGridChange w:id="0">
          <w:tblGrid>
            <w:gridCol w:w="581"/>
            <w:gridCol w:w="4411"/>
            <w:gridCol w:w="2301"/>
          </w:tblGrid>
        </w:tblGridChange>
      </w:tblGrid>
      <w:tr>
        <w:trPr>
          <w:cantSplit w:val="0"/>
          <w:tblHeader w:val="0"/>
        </w:trPr>
        <w:tc>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 di perlukan </w:t>
            </w:r>
          </w:p>
        </w:tc>
        <w:tc>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Jawaban</w:t>
            </w:r>
          </w:p>
        </w:tc>
      </w:tr>
      <w:tr>
        <w:trPr>
          <w:cantSplit w:val="0"/>
          <w:tblHeader w:val="0"/>
        </w:trPr>
        <w:tc>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 Kurikulum Sekolah</w:t>
            </w:r>
          </w:p>
        </w:tc>
        <w:tc>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 Ajar / Perangkat Pembelajaran</w:t>
            </w:r>
          </w:p>
        </w:tc>
        <w:tc>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Rencana Pelaksanaan Pembelajaran (RPP) / Modul Ajar</w:t>
            </w:r>
          </w:p>
        </w:tc>
        <w:tc>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Program Kerja Sekolah</w:t>
            </w:r>
          </w:p>
        </w:tc>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 Kebijakan Sekolah</w:t>
            </w:r>
          </w:p>
        </w:tc>
        <w:tc>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Laporan Kegiatan Pembelajaran</w:t>
            </w:r>
          </w:p>
        </w:tc>
        <w:tc>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Dokumentasi Kegiatan Pembelajaran</w:t>
            </w:r>
          </w:p>
        </w:tc>
        <w:tc>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Sarana dan Prasarana Pembelajaran</w:t>
            </w:r>
          </w:p>
        </w:tc>
        <w:tc>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 Penilaian Pembelajaran</w:t>
            </w:r>
          </w:p>
        </w:tc>
        <w:tc>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Laporan Evaluasi Program Sekolah</w:t>
            </w:r>
          </w:p>
        </w:tc>
        <w:tc>
          <w:tcPr/>
          <w:p w:rsidR="00000000" w:rsidDel="00000000" w:rsidP="00000000" w:rsidRDefault="00000000" w:rsidRPr="00000000" w14:paraId="000000F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539" w:right="0" w:firstLine="0"/>
        <w:jc w:val="both"/>
        <w:rPr>
          <w:rFonts w:ascii="Calibri" w:cs="Calibri" w:eastAsia="Calibri" w:hAnsi="Calibri"/>
          <w:b w:val="0"/>
          <w:bCs w:val="0"/>
          <w:i w:val="1"/>
          <w:iCs w:val="1"/>
          <w:smallCaps w:val="0"/>
          <w:strike w:val="0"/>
          <w:color w:val="1f497d"/>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3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2rwlc53nnq9b" w:id="13"/>
      <w:bookmarkEnd w:id="1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4 Pedoman Studi Dokumentasi</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pStyle w:val="Heading2"/>
        <w:numPr>
          <w:ilvl w:val="2"/>
          <w:numId w:val="3"/>
        </w:numPr>
        <w:ind w:left="284" w:hanging="360"/>
        <w:rPr/>
      </w:pPr>
      <w:bookmarkStart w:colFirst="0" w:colLast="0" w:name="_j85oqyr5ixd6" w:id="14"/>
      <w:bookmarkEnd w:id="14"/>
      <w:r w:rsidDel="00000000" w:rsidR="00000000" w:rsidRPr="00000000">
        <w:rPr>
          <w:rtl w:val="0"/>
        </w:rPr>
        <w:t xml:space="preserve">Teknik Pengolahan Data/Analisis Data</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63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Analisis data merupakan proses yang sangat penting dalam penelitian kualitatif karena melalui proses tersebut peneliti dapat memahami makna dari data yang telah diperoleh di lapangan. Dalam penelitian kualitatif, analisis data tidak dilakukan setelah seluruh data terkumpul, tetapi berlangsung secara terus-menerus sejak proses pengumpulan data hingga tahap penarikan kesimpulan penelitian. Creswell (2014, hlm. 236) menyatakan bahwa analisis data kualitatif merupakan proses yang melibatkan kegiatan mengorganisasi data, membaca keseluruhan data, mengkategorikan data, serta menginterpretasikan makna dari data yang diperoleh. Dengan demikian, analisis data dalam penelitian kualitatif bersifat dinamis dan berlangsung secara simultan dengan proses pengumpulan data.</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63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teknik analisis data menggunakan model analisis data kualitatif yang dikemukakan oleh Miles dan Huberman. Model analisis data ini banyak digunakan dalam penelitian kualitatif karena memberikan kerangka kerja yang sistematis dalam mengolah data penelitian. Menurut Miles, Huberman, dan Saldaña (2014, hlm. 12), analisis data kualitatif terdiri dari tiga tahapan utama yang berlangsung secara interaktif, yaitu reduksi data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(data reduction),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penyajian data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(data display),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serta penarikan kesimpulan dan verifikasi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(conclusion drawing/verification)</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Ketiga tahapan tersebut dilakukan secara berulang hingga diperoleh pemahaman yang mendalam mengenai fenomena yang diteliti.</w:t>
      </w:r>
    </w:p>
    <w:p w:rsidR="00000000" w:rsidDel="00000000" w:rsidP="00000000" w:rsidRDefault="00000000" w:rsidRPr="00000000" w14:paraId="00000100">
      <w:pPr>
        <w:pStyle w:val="Heading3"/>
        <w:numPr>
          <w:ilvl w:val="3"/>
          <w:numId w:val="3"/>
        </w:numPr>
        <w:spacing w:before="0" w:lineRule="auto"/>
        <w:ind w:left="709" w:hanging="360"/>
        <w:rPr>
          <w:color w:val="000000"/>
        </w:rPr>
      </w:pPr>
      <w:bookmarkStart w:colFirst="0" w:colLast="0" w:name="_em69bhbkp9eo" w:id="15"/>
      <w:bookmarkEnd w:id="15"/>
      <w:r w:rsidDel="00000000" w:rsidR="00000000" w:rsidRPr="00000000">
        <w:rPr>
          <w:color w:val="000000"/>
          <w:rtl w:val="0"/>
        </w:rPr>
        <w:t xml:space="preserve">Reduksi Data </w:t>
      </w:r>
      <w:r w:rsidDel="00000000" w:rsidR="00000000" w:rsidRPr="00000000">
        <w:rPr>
          <w:i w:val="1"/>
          <w:iCs w:val="1"/>
          <w:color w:val="000000"/>
          <w:rtl w:val="0"/>
        </w:rPr>
        <w:t xml:space="preserve">(Data Reduction)</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Reduksi data merupakan proses awal dalam analisis data kualitatif yang bertujuan untuk memilih, menyederhanakan, dan mengelompokkan data yang diperoleh selama proses penelitian. Reduksi data dilakukan untuk menyeleksi data yang relevan dengan fokus penelitian sehingga data yang dianalisis benar-benar berkaitan dengan permasalahan yang diteliti. Menurut Miles dan Huberman (2014, hlm. 12), reduksi data merupakan proses merangkum, memilih hal-hal yang pokok, serta memfokuskan perhatian pada data yang dianggap penting sehingga mempermudah peneliti dalam memahami fenomena penelitian.</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reduksi data dilakukan terhadap seluruh data yang diperoleh dari hasil observasi, wawancara, dan studi dokumentasi. Peneliti menyeleksi data yang berkaitan dengan fokus penelitian yaitu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Data yang relevan kemudian dikelompokkan berdasarkan kategori penelitian yang meliputi perencanaan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pengorganisasian kegiatan pembelajaran, pelaksanaan pembelajaran IPA berbasis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evaluasi pembelajaran, kendala dalam implementasi kebijakan, serta solusi yang dilakukan oleh pihak sekolah. Proses reduksi data ini membantu peneliti dalam mengidentifikasi informasi yang penting dan relevan dengan tujuan penelitian.</w:t>
      </w:r>
    </w:p>
    <w:p w:rsidR="00000000" w:rsidDel="00000000" w:rsidP="00000000" w:rsidRDefault="00000000" w:rsidRPr="00000000" w14:paraId="00000103">
      <w:pPr>
        <w:pStyle w:val="Heading3"/>
        <w:numPr>
          <w:ilvl w:val="3"/>
          <w:numId w:val="3"/>
        </w:numPr>
        <w:spacing w:before="0" w:lineRule="auto"/>
        <w:ind w:left="714" w:hanging="360"/>
        <w:rPr>
          <w:color w:val="000000"/>
        </w:rPr>
      </w:pPr>
      <w:bookmarkStart w:colFirst="0" w:colLast="0" w:name="_bbr7xbx027vm" w:id="16"/>
      <w:bookmarkEnd w:id="16"/>
      <w:r w:rsidDel="00000000" w:rsidR="00000000" w:rsidRPr="00000000">
        <w:rPr>
          <w:color w:val="000000"/>
          <w:rtl w:val="0"/>
        </w:rPr>
        <w:t xml:space="preserve">Penyajian Data </w:t>
      </w:r>
      <w:r w:rsidDel="00000000" w:rsidR="00000000" w:rsidRPr="00000000">
        <w:rPr>
          <w:i w:val="1"/>
          <w:iCs w:val="1"/>
          <w:color w:val="000000"/>
          <w:rtl w:val="0"/>
        </w:rPr>
        <w:t xml:space="preserve">(Data Display)</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70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berikutnya dalam analisis data adalah penyajian data. Penyajian data merupakan proses menyusun dan menyajikan informasi secara sistematis sehingga memudahkan peneliti dalam memahami hubungan antar data yang diperoleh. Menurut Miles dan Huberman (2014, hlm. 14), penyajian data dalam penelitian kualitatif bertujuan untuk mengorganisasikan data dalam bentuk yang terstruktur sehingga peneliti dapat melihat pola, hubungan, serta kecenderungan yang muncul dari data penelitian.</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70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penyajian data dilakukan dengan menyusun data secara sistematis dalam berbagai bentuk penyajian, antara lain deskripsi naratif, tabel, matriks, serta bagan hubungan antar konsep. Penyajian data secara naratif digunakan untuk menjelaskan berbagai fenomena yang ditemukan selama penelitian, seperti proses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 serta interaksi antara guru dan siswa dalam kegiatan pembelajaran. Selain itu, penyajian data dalam bentuk tabel atau matriks digunakan untuk mempermudah peneliti dalam membandingkan berbagai informasi yang diperoleh dari informan penelitian. Dengan penyajian data yang sistematis, peneliti dapat memperoleh gambaran yang lebih jelas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w:t>
      </w:r>
    </w:p>
    <w:p w:rsidR="00000000" w:rsidDel="00000000" w:rsidP="00000000" w:rsidRDefault="00000000" w:rsidRPr="00000000" w14:paraId="00000106">
      <w:pPr>
        <w:pStyle w:val="Heading3"/>
        <w:numPr>
          <w:ilvl w:val="3"/>
          <w:numId w:val="3"/>
        </w:numPr>
        <w:spacing w:before="0" w:lineRule="auto"/>
        <w:ind w:left="742" w:hanging="360"/>
        <w:rPr>
          <w:color w:val="000000"/>
        </w:rPr>
      </w:pPr>
      <w:bookmarkStart w:colFirst="0" w:colLast="0" w:name="_itdew2p6kap" w:id="17"/>
      <w:bookmarkEnd w:id="17"/>
      <w:r w:rsidDel="00000000" w:rsidR="00000000" w:rsidRPr="00000000">
        <w:rPr>
          <w:color w:val="000000"/>
          <w:rtl w:val="0"/>
        </w:rPr>
        <w:t xml:space="preserve">Penarikan Kesimpulan dan Verifikasi </w:t>
      </w:r>
      <w:r w:rsidDel="00000000" w:rsidR="00000000" w:rsidRPr="00000000">
        <w:rPr>
          <w:i w:val="1"/>
          <w:iCs w:val="1"/>
          <w:color w:val="000000"/>
          <w:rtl w:val="0"/>
        </w:rPr>
        <w:t xml:space="preserve">(Conclusion Drawing / Verification)</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terakhir dalam analisis data adalah penarikan kesimpulan dan verifikasi. Pada tahap ini, peneliti melakukan interpretasi terhadap data yang telah dianalisis untuk memperoleh temuan penelitian yang berkaitan dengan fokus penelitian. Penarikan kesimpulan dilakukan dengan cara mengidentifikasi pola, hubungan, serta makna yang muncul dari data penelitian. Miles dan Huberman (2014, hlm. 15) menjelaskan bahwa kesimpulan dalam penelitian kualitatif bersifat sementara dan dapat berkembang seiring dengan bertambahnya data yang diperoleh selama proses penelitian.</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kesimpulan diperoleh melalui proses analisis yang dilakukan secara terus-menerus terhadap data yang diperoleh dari berbagai sumber. Kesimpulan tersebut kemudian diverifikasi melalui proses pengecekan kembali data yang diperoleh dari informan penelitian serta melalui teknik triangulasi data. Proses verifikasi ini bertujuan untuk memastikan bahwa temuan penelitian benar-benar mencerminkan kondisi yang terjadi di lapangan. Dengan demikian, proses penarikan kesimpulan dilakukan secara hati-hati dan didasarkan pada analisis data yang mendalam.</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Melalui proses analisis data yang dilakukan secara interaktif dan berkelanjutan, peneliti diharapkan dapat memperoleh pemahaman yang komprehensif mengenai implementasi kebijakan deep learning dalam meningkatkan mutu pembelajaran IPA siswa pada SMPN 1 Majalaya dan SMPN 1 Ibun Kabupaten Bandung. Analisis data yang sistematis tersebut memungkinkan peneliti untuk mengidentifikasi berbagai faktor yang mempengaruhi keberhasilan implementasi kebijakan pembelajaran serta memberikan gambaran yang jelas mengenai bagaimana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dapat berkontribusi dalam meningkatkan kualitas pembelajaran IPA di sekolah menengah pertama.</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pStyle w:val="Heading2"/>
        <w:numPr>
          <w:ilvl w:val="2"/>
          <w:numId w:val="3"/>
        </w:numPr>
        <w:ind w:left="284" w:hanging="360"/>
        <w:rPr/>
      </w:pPr>
      <w:bookmarkStart w:colFirst="0" w:colLast="0" w:name="_arcjoa1vyrx" w:id="18"/>
      <w:bookmarkEnd w:id="18"/>
      <w:r w:rsidDel="00000000" w:rsidR="00000000" w:rsidRPr="00000000">
        <w:rPr>
          <w:rtl w:val="0"/>
        </w:rPr>
        <w:t xml:space="preserve">Pengkajian Keabsahan Data</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63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kualitatif, pengkajian keabsahan data merupakan langkah yang sangat penting untuk memastikan bahwa data yang diperoleh benar-benar dapat dipercaya dan mampu menggambarkan fenomena yang diteliti secara akurat. Keabsahan data diperlukan agar hasil penelitian memiliki tingkat validitas dan reliabilitas yang tinggi sehingga dapat dipertanggungjawabkan secara ilmiah. Menurut Lincoln dan Guba (1985, hlm. 289), keabsahan data dalam penelitian kualitatif dapat diuji melalui empat kriteria utama, yaitu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credibility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(kredibilitas),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transferability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(transferabilitas),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dependability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(dependabilitas), 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confirmability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(konfirmabilitas). Keempat kriteria tersebut digunakan untuk menilai kualitas data serta memastikan bahwa temuan penelitian benar-benar mencerminkan kondisi yang terjadi di lapangan.</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63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pengkajian keabsahan data dilakukan dengan menerapkan berbagai teknik yang sesuai dengan pendekatan kualitatif dan metode studi kasus. Pengujian keabsahan data bertujuan untuk memastikan bahwa data yang diperoleh melalui observasi, wawancara, dan studi dokumentasi benar-benar menggambarkan fenomena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di SMPN 1 Majalaya dan SMPN 1 Ibun Kabupaten Bandung. Dengan demikian, proses pengkajian keabsahan data menjadi bagian penting dalam memastikan bahwa hasil penelitian memiliki tingkat kepercayaan yang tinggi.</w:t>
      </w:r>
    </w:p>
    <w:p w:rsidR="00000000" w:rsidDel="00000000" w:rsidP="00000000" w:rsidRDefault="00000000" w:rsidRPr="00000000" w14:paraId="0000010E">
      <w:pPr>
        <w:pStyle w:val="Heading3"/>
        <w:numPr>
          <w:ilvl w:val="2"/>
          <w:numId w:val="2"/>
        </w:numPr>
        <w:spacing w:before="0" w:lineRule="auto"/>
        <w:ind w:left="709" w:hanging="360"/>
        <w:rPr>
          <w:color w:val="000000"/>
        </w:rPr>
      </w:pPr>
      <w:bookmarkStart w:colFirst="0" w:colLast="0" w:name="_ua7crrihkjfc" w:id="19"/>
      <w:bookmarkEnd w:id="19"/>
      <w:r w:rsidDel="00000000" w:rsidR="00000000" w:rsidRPr="00000000">
        <w:rPr>
          <w:color w:val="000000"/>
          <w:rtl w:val="0"/>
        </w:rPr>
        <w:t xml:space="preserve">Kredibilitas (</w:t>
      </w:r>
      <w:r w:rsidDel="00000000" w:rsidR="00000000" w:rsidRPr="00000000">
        <w:rPr>
          <w:i w:val="1"/>
          <w:iCs w:val="1"/>
          <w:color w:val="000000"/>
          <w:rtl w:val="0"/>
        </w:rPr>
        <w:t xml:space="preserve">Credibility</w:t>
      </w:r>
      <w:r w:rsidDel="00000000" w:rsidR="00000000" w:rsidRPr="00000000">
        <w:rPr>
          <w:color w:val="000000"/>
          <w:rtl w:val="0"/>
        </w:rPr>
        <w:t xml:space="preserve">)</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Kredibilitas berkaitan dengan tingkat kepercayaan terhadap data yang diperoleh dalam penelitian. Kredibilitas menunjukkan sejauh mana data penelitian dapat dipercaya sebagai representasi yang akurat dari fenomena yang diteliti. Menurut Sugiyono (2022, hlm. 364), kredibilitas dalam penelitian kualitatif dapat ditingkatkan melalui beberapa teknik, seperti triangulasi data, member check, serta pengamatan yang berkelanjutan di lapangan.</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peningkatan kredibilitas data dilakukan melalui triangulasi data, yaitu membandingkan data yang diperoleh dari berbagai sumber dan teknik pengumpulan data. Triangulasi dilakukan dengan membandingkan data hasil observasi, wawancara, dan dokumentasi untuk memastikan konsistensi informasi yang diperoleh. Selain itu, peneliti juga melakukan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member check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yaitu meminta informan penelitian untuk memverifikasi kembali informasi yang telah diberikan kepada peneliti. Member check dilakukan untuk memastikan bahwa data yang digunakan dalam penelitian benar-benar sesuai dengan pengalaman dan pandangan informan. Peneliti juga melakukan pengamatan secara terus-menerus di lapangan untuk memperoleh pemahaman yang lebih mendalam mengenai fenomena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w:t>
      </w:r>
    </w:p>
    <w:p w:rsidR="00000000" w:rsidDel="00000000" w:rsidP="00000000" w:rsidRDefault="00000000" w:rsidRPr="00000000" w14:paraId="00000111">
      <w:pPr>
        <w:pStyle w:val="Heading3"/>
        <w:numPr>
          <w:ilvl w:val="2"/>
          <w:numId w:val="2"/>
        </w:numPr>
        <w:spacing w:before="0" w:lineRule="auto"/>
        <w:ind w:left="742" w:hanging="360"/>
        <w:rPr>
          <w:color w:val="000000"/>
        </w:rPr>
      </w:pPr>
      <w:bookmarkStart w:colFirst="0" w:colLast="0" w:name="_a29t0yjqr5px" w:id="20"/>
      <w:bookmarkEnd w:id="20"/>
      <w:r w:rsidDel="00000000" w:rsidR="00000000" w:rsidRPr="00000000">
        <w:rPr>
          <w:color w:val="000000"/>
          <w:rtl w:val="0"/>
        </w:rPr>
        <w:t xml:space="preserve">Transferabilitas (</w:t>
      </w:r>
      <w:r w:rsidDel="00000000" w:rsidR="00000000" w:rsidRPr="00000000">
        <w:rPr>
          <w:i w:val="1"/>
          <w:iCs w:val="1"/>
          <w:color w:val="000000"/>
          <w:rtl w:val="0"/>
        </w:rPr>
        <w:t xml:space="preserve">Transferability</w:t>
      </w:r>
      <w:r w:rsidDel="00000000" w:rsidR="00000000" w:rsidRPr="00000000">
        <w:rPr>
          <w:color w:val="000000"/>
          <w:rtl w:val="0"/>
        </w:rPr>
        <w:t xml:space="preserve">)</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Transferabilitas berkaitan dengan sejauh mana hasil penelitian dapat diterapkan atau digunakan dalam konteks lain yang memiliki karakteristik yang serupa. Dalam penelitian kualitatif, transferabilitas tidak ditentukan oleh peneliti, tetapi oleh pembaca atau pengguna hasil penelitian. Menurut Lincoln dan Guba (1985, hlm. 316), transferabilitas dapat dicapai apabila peneliti memberikan deskripsi yang rinci dan jelas mengenai konteks penelitian sehingga pembaca dapat menilai apakah hasil penelitian tersebut dapat diterapkan pada situasi lain.</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upaya untuk mencapai transferabilitas dilakukan dengan memberikan deskripsi yang jelas dan rinci mengenai lokasi penelitian, subjek penelitian, serta proses pelaksanaan penelitian. Peneliti menjelaskan secara detail kondisi sekolah yang menjadi lokasi penelitian, karakteristik informan penelitian, serta proses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 Dengan penyajian deskripsi yang rinci tersebut, diharapkan pembaca dapat memahami konteks penelitian dan menilai kemungkinan penerapan hasil penelitian pada konteks pendidikan yang serupa.</w:t>
      </w:r>
    </w:p>
    <w:p w:rsidR="00000000" w:rsidDel="00000000" w:rsidP="00000000" w:rsidRDefault="00000000" w:rsidRPr="00000000" w14:paraId="00000114">
      <w:pPr>
        <w:pStyle w:val="Heading3"/>
        <w:numPr>
          <w:ilvl w:val="2"/>
          <w:numId w:val="2"/>
        </w:numPr>
        <w:spacing w:before="0" w:lineRule="auto"/>
        <w:ind w:left="756" w:hanging="360"/>
        <w:rPr>
          <w:color w:val="000000"/>
        </w:rPr>
      </w:pPr>
      <w:bookmarkStart w:colFirst="0" w:colLast="0" w:name="_g03a7jhu3kuh" w:id="21"/>
      <w:bookmarkEnd w:id="21"/>
      <w:r w:rsidDel="00000000" w:rsidR="00000000" w:rsidRPr="00000000">
        <w:rPr>
          <w:color w:val="000000"/>
          <w:rtl w:val="0"/>
        </w:rPr>
        <w:t xml:space="preserve">Dependabilitas (</w:t>
      </w:r>
      <w:r w:rsidDel="00000000" w:rsidR="00000000" w:rsidRPr="00000000">
        <w:rPr>
          <w:i w:val="1"/>
          <w:iCs w:val="1"/>
          <w:color w:val="000000"/>
          <w:rtl w:val="0"/>
        </w:rPr>
        <w:t xml:space="preserve">Dependability</w:t>
      </w:r>
      <w:r w:rsidDel="00000000" w:rsidR="00000000" w:rsidRPr="00000000">
        <w:rPr>
          <w:color w:val="000000"/>
          <w:rtl w:val="0"/>
        </w:rPr>
        <w:t xml:space="preserve">)</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70" w:right="0" w:firstLine="64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Dependabilitas berkaitan dengan konsistensi proses penelitian yang dilakukan oleh peneliti. Dalam penelitian kualitatif, dependabilitas menunjukkan bahwa proses penelitian dilakukan secara sistematis dan dapat ditelusuri kembali oleh peneliti lain. Menurut Sugiyono (2022, hlm. 368), dependabilitas dapat dicapai dengan mendokumentasikan seluruh proses penelitian secara lengkap dan sistematis sehingga memungkinkan pihak lain untuk memahami bagaimana penelitian tersebut dilaksanakan.</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70" w:right="0" w:firstLine="64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dependabilitas dilakukan dengan mendokumentasikan seluruh proses penelitian secara sistematis, mulai dari tahap perencanaan penelitian, proses pengumpulan data, hingga tahap analisis data. Seluruh kegiatan penelitian dicatat secara rinci sehingga dapat ditelusuri kembali oleh peneliti lain apabila diperlukan. Dokumentasi proses penelitian ini bertujuan untuk memastikan bahwa penelitian dilakukan secara konsisten sesuai dengan prosedur penelitian yang telah direncanakan.</w:t>
      </w:r>
    </w:p>
    <w:p w:rsidR="00000000" w:rsidDel="00000000" w:rsidP="00000000" w:rsidRDefault="00000000" w:rsidRPr="00000000" w14:paraId="00000117">
      <w:pPr>
        <w:pStyle w:val="Heading3"/>
        <w:numPr>
          <w:ilvl w:val="2"/>
          <w:numId w:val="2"/>
        </w:numPr>
        <w:spacing w:before="0" w:lineRule="auto"/>
        <w:ind w:left="798" w:hanging="360"/>
        <w:rPr>
          <w:color w:val="000000"/>
        </w:rPr>
      </w:pPr>
      <w:bookmarkStart w:colFirst="0" w:colLast="0" w:name="_61g0u3jkbabc" w:id="22"/>
      <w:bookmarkEnd w:id="22"/>
      <w:r w:rsidDel="00000000" w:rsidR="00000000" w:rsidRPr="00000000">
        <w:rPr>
          <w:color w:val="000000"/>
          <w:rtl w:val="0"/>
        </w:rPr>
        <w:t xml:space="preserve">Konfirmabilitas (</w:t>
      </w:r>
      <w:r w:rsidDel="00000000" w:rsidR="00000000" w:rsidRPr="00000000">
        <w:rPr>
          <w:i w:val="1"/>
          <w:iCs w:val="1"/>
          <w:color w:val="000000"/>
          <w:rtl w:val="0"/>
        </w:rPr>
        <w:t xml:space="preserve">Confirmability</w:t>
      </w:r>
      <w:r w:rsidDel="00000000" w:rsidR="00000000" w:rsidRPr="00000000">
        <w:rPr>
          <w:color w:val="000000"/>
          <w:rtl w:val="0"/>
        </w:rPr>
        <w:t xml:space="preserve">)</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98" w:right="0" w:firstLine="61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Konfirmabilitas berkaitan dengan tingkat objektivitas hasil penelitian. Konfirmabilitas menunjukkan bahwa temuan penelitian benar-benar didasarkan pada data yang diperoleh di lapangan dan bukan merupakan interpretasi subjektif peneliti semata. Lincoln dan Guba (1985, hlm. 318) menjelaskan bahwa konfirmabilitas dapat dicapai apabila peneliti dapat menunjukkan bahwa hasil penelitian didukung oleh data empiris yang jelas.</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98" w:right="0" w:firstLine="61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penelitian ini, konfirmabilitas dilakukan dengan memastikan bahwa setiap temuan penelitian didasarkan pada data yang diperoleh melalui proses observasi, wawancara, dan studi dokumentasi. Peneliti juga melakukan pencatatan data secara sistematis serta menyimpan berbagai bukti data penelitian seperti catatan lapangan, transkrip wawancara, serta dokumen yang diperoleh selama penelitian. Dengan demikian, setiap temuan penelitian dapat ditelusuri kembali kepada sumber data yang digunakan.</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98" w:right="0" w:firstLine="61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8" w:type="default"/>
          <w:footerReference r:id="rId9" w:type="default"/>
          <w:type w:val="nextPage"/>
          <w:pgSz w:h="16838" w:w="11906" w:orient="portrait"/>
          <w:pgMar w:bottom="1701" w:top="2268" w:left="2268" w:right="1701" w:header="709" w:footer="709"/>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Melalui penerapan berbagai teknik pengkajian keabsahan data tersebut, diharapkan data yang diperoleh dalam penelitian ini memiliki tingkat kepercayaan yang tinggi serta mampu menggambarkan secara akurat fenomena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Dengan demikian, hasil penelitian ini diharapkan dapat memberikan kontribusi yang valid dan reliabel bagi pengembangan ilmu pendidikan, khususnya dalam bidang manajemen pembelajaran dan implementasi kebijakan pendidikan di sekolah.</w:t>
      </w:r>
    </w:p>
    <w:p w:rsidR="00000000" w:rsidDel="00000000" w:rsidP="00000000" w:rsidRDefault="00000000" w:rsidRPr="00000000" w14:paraId="0000011B">
      <w:pPr>
        <w:pStyle w:val="Heading1"/>
        <w:spacing w:before="0" w:line="360" w:lineRule="auto"/>
        <w:ind w:firstLine="0"/>
        <w:jc w:val="center"/>
        <w:rPr/>
      </w:pPr>
      <w:r w:rsidDel="00000000" w:rsidR="00000000" w:rsidRPr="00000000">
        <w:rPr>
          <w:rtl w:val="0"/>
        </w:rPr>
      </w:r>
    </w:p>
    <w:sectPr>
      <w:headerReference r:id="rId10" w:type="default"/>
      <w:footerReference r:id="rId11" w:type="default"/>
      <w:type w:val="nextPage"/>
      <w:pgSz w:h="16838" w:w="11906" w:orient="portrait"/>
      <w:pgMar w:bottom="1701" w:top="2268" w:left="2268"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1448" w:hanging="360"/>
      </w:pPr>
      <w:rPr/>
    </w:lvl>
    <w:lvl w:ilvl="1">
      <w:start w:val="1"/>
      <w:numFmt w:val="lowerLetter"/>
      <w:lvlText w:val="%2)"/>
      <w:lvlJc w:val="left"/>
      <w:pPr>
        <w:ind w:left="2168" w:hanging="360"/>
      </w:pPr>
      <w:rPr/>
    </w:lvl>
    <w:lvl w:ilvl="2">
      <w:start w:val="1"/>
      <w:numFmt w:val="decimal"/>
      <w:lvlText w:val="%3."/>
      <w:lvlJc w:val="left"/>
      <w:pPr>
        <w:ind w:left="3068" w:hanging="360"/>
      </w:pPr>
      <w:rPr/>
    </w:lvl>
    <w:lvl w:ilvl="3">
      <w:start w:val="1"/>
      <w:numFmt w:val="decimal"/>
      <w:lvlText w:val="%4."/>
      <w:lvlJc w:val="left"/>
      <w:pPr>
        <w:ind w:left="3608" w:hanging="360"/>
      </w:pPr>
      <w:rPr/>
    </w:lvl>
    <w:lvl w:ilvl="4">
      <w:start w:val="1"/>
      <w:numFmt w:val="lowerLetter"/>
      <w:lvlText w:val="%5."/>
      <w:lvlJc w:val="left"/>
      <w:pPr>
        <w:ind w:left="4328" w:hanging="360"/>
      </w:pPr>
      <w:rPr/>
    </w:lvl>
    <w:lvl w:ilvl="5">
      <w:start w:val="1"/>
      <w:numFmt w:val="lowerRoman"/>
      <w:lvlText w:val="%6."/>
      <w:lvlJc w:val="right"/>
      <w:pPr>
        <w:ind w:left="5048" w:hanging="180"/>
      </w:pPr>
      <w:rPr/>
    </w:lvl>
    <w:lvl w:ilvl="6">
      <w:start w:val="1"/>
      <w:numFmt w:val="decimal"/>
      <w:lvlText w:val="%7."/>
      <w:lvlJc w:val="left"/>
      <w:pPr>
        <w:ind w:left="5768" w:hanging="360"/>
      </w:pPr>
      <w:rPr/>
    </w:lvl>
    <w:lvl w:ilvl="7">
      <w:start w:val="1"/>
      <w:numFmt w:val="lowerLetter"/>
      <w:lvlText w:val="%8."/>
      <w:lvlJc w:val="left"/>
      <w:pPr>
        <w:ind w:left="6488" w:hanging="360"/>
      </w:pPr>
      <w:rPr/>
    </w:lvl>
    <w:lvl w:ilvl="8">
      <w:start w:val="1"/>
      <w:numFmt w:val="lowerRoman"/>
      <w:lvlText w:val="%9."/>
      <w:lvlJc w:val="right"/>
      <w:pPr>
        <w:ind w:left="7208" w:hanging="180"/>
      </w:pPr>
      <w:rPr/>
    </w:lvl>
  </w:abstractNum>
  <w:abstractNum w:abstractNumId="3">
    <w:lvl w:ilvl="0">
      <w:start w:val="1"/>
      <w:numFmt w:val="lowerLetter"/>
      <w:lvlText w:val="%1)"/>
      <w:lvlJc w:val="left"/>
      <w:pPr>
        <w:ind w:left="1448" w:hanging="360"/>
      </w:pPr>
      <w:rPr/>
    </w:lvl>
    <w:lvl w:ilvl="1">
      <w:start w:val="1"/>
      <w:numFmt w:val="lowerLetter"/>
      <w:lvlText w:val="%2)"/>
      <w:lvlJc w:val="left"/>
      <w:pPr>
        <w:ind w:left="2168" w:hanging="360"/>
      </w:pPr>
      <w:rPr/>
    </w:lvl>
    <w:lvl w:ilvl="2">
      <w:start w:val="1"/>
      <w:numFmt w:val="upperLetter"/>
      <w:lvlText w:val="%3."/>
      <w:lvlJc w:val="left"/>
      <w:pPr>
        <w:ind w:left="3068" w:hanging="360"/>
      </w:pPr>
      <w:rPr/>
    </w:lvl>
    <w:lvl w:ilvl="3">
      <w:start w:val="1"/>
      <w:numFmt w:val="decimal"/>
      <w:lvlText w:val="%4."/>
      <w:lvlJc w:val="left"/>
      <w:pPr>
        <w:ind w:left="3608" w:hanging="360"/>
      </w:pPr>
      <w:rPr>
        <w:i w:val="0"/>
        <w:iCs w:val="0"/>
      </w:rPr>
    </w:lvl>
    <w:lvl w:ilvl="4">
      <w:start w:val="1"/>
      <w:numFmt w:val="lowerLetter"/>
      <w:lvlText w:val="%5."/>
      <w:lvlJc w:val="left"/>
      <w:pPr>
        <w:ind w:left="4328" w:hanging="360"/>
      </w:pPr>
      <w:rPr/>
    </w:lvl>
    <w:lvl w:ilvl="5">
      <w:start w:val="1"/>
      <w:numFmt w:val="lowerRoman"/>
      <w:lvlText w:val="%6."/>
      <w:lvlJc w:val="right"/>
      <w:pPr>
        <w:ind w:left="5048" w:hanging="180"/>
      </w:pPr>
      <w:rPr/>
    </w:lvl>
    <w:lvl w:ilvl="6">
      <w:start w:val="1"/>
      <w:numFmt w:val="decimal"/>
      <w:lvlText w:val="%7."/>
      <w:lvlJc w:val="left"/>
      <w:pPr>
        <w:ind w:left="5768" w:hanging="360"/>
      </w:pPr>
      <w:rPr/>
    </w:lvl>
    <w:lvl w:ilvl="7">
      <w:start w:val="1"/>
      <w:numFmt w:val="lowerLetter"/>
      <w:lvlText w:val="%8."/>
      <w:lvlJc w:val="left"/>
      <w:pPr>
        <w:ind w:left="6488" w:hanging="360"/>
      </w:pPr>
      <w:rPr/>
    </w:lvl>
    <w:lvl w:ilvl="8">
      <w:start w:val="1"/>
      <w:numFmt w:val="lowerRoman"/>
      <w:lvlText w:val="%9."/>
      <w:lvlJc w:val="right"/>
      <w:pPr>
        <w:ind w:left="7208" w:hanging="180"/>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D"/>
      </w:rPr>
    </w:rPrDefault>
    <w:pPrDefault>
      <w:pPr>
        <w:spacing w:line="360" w:lineRule="auto"/>
        <w:ind w:left="539"/>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240" w:lineRule="auto"/>
      <w:ind w:left="0"/>
      <w:jc w:val="left"/>
    </w:pPr>
    <w:rPr>
      <w:rFonts w:ascii="Times New Roman" w:cs="Times New Roman" w:eastAsia="Times New Roman" w:hAnsi="Times New Roman"/>
      <w:b w:val="1"/>
      <w:bCs w:val="1"/>
      <w:color w:val="000000"/>
      <w:sz w:val="24"/>
      <w:szCs w:val="24"/>
    </w:rPr>
  </w:style>
  <w:style w:type="paragraph" w:styleId="Heading2">
    <w:name w:val="heading 2"/>
    <w:basedOn w:val="Normal"/>
    <w:next w:val="Normal"/>
    <w:pPr>
      <w:keepNext w:val="1"/>
      <w:keepLines w:val="1"/>
      <w:spacing w:before="40" w:lineRule="auto"/>
    </w:pPr>
    <w:rPr>
      <w:rFonts w:ascii="Times New Roman" w:cs="Times New Roman" w:eastAsia="Times New Roman" w:hAnsi="Times New Roman"/>
      <w:b w:val="1"/>
      <w:bCs w:val="1"/>
      <w:color w:val="000000"/>
      <w:sz w:val="24"/>
      <w:szCs w:val="24"/>
    </w:rPr>
  </w:style>
  <w:style w:type="paragraph" w:styleId="Heading3">
    <w:name w:val="heading 3"/>
    <w:basedOn w:val="Normal"/>
    <w:next w:val="Normal"/>
    <w:pPr>
      <w:keepNext w:val="1"/>
      <w:keepLines w:val="1"/>
      <w:spacing w:before="40" w:lineRule="auto"/>
    </w:pPr>
    <w:rPr>
      <w:rFonts w:ascii="Times New Roman" w:cs="Times New Roman" w:eastAsia="Times New Roman" w:hAnsi="Times New Roman"/>
      <w:b w:val="1"/>
      <w:bCs w:val="1"/>
      <w:color w:val="000000"/>
      <w:sz w:val="24"/>
      <w:szCs w:val="24"/>
    </w:rPr>
  </w:style>
  <w:style w:type="paragraph" w:styleId="Heading4">
    <w:name w:val="heading 4"/>
    <w:basedOn w:val="Normal"/>
    <w:next w:val="Normal"/>
    <w:pPr>
      <w:spacing w:line="240" w:lineRule="auto"/>
      <w:ind w:left="0"/>
      <w:jc w:val="left"/>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72" w:before="144"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header" Target="head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